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463" w:rsidRPr="00EE281B" w:rsidRDefault="00736463" w:rsidP="00EE281B">
      <w:pPr>
        <w:pStyle w:val="2"/>
        <w:jc w:val="center"/>
      </w:pPr>
      <w:r w:rsidRPr="00EE281B">
        <w:t>Годовая бухгалтерская(финансовая) отчетность эмитента</w:t>
      </w:r>
    </w:p>
    <w:p w:rsidR="00736463" w:rsidRDefault="00736463" w:rsidP="00EE281B">
      <w:pPr>
        <w:pStyle w:val="SubHeading"/>
        <w:jc w:val="center"/>
      </w:pPr>
      <w:r>
        <w:t>2011</w:t>
      </w:r>
      <w:r w:rsidR="00EE281B">
        <w:t>год</w:t>
      </w:r>
    </w:p>
    <w:p w:rsidR="00736463" w:rsidRDefault="00736463" w:rsidP="00736463">
      <w:pPr>
        <w:pStyle w:val="SubHeading"/>
        <w:ind w:left="200"/>
      </w:pPr>
    </w:p>
    <w:p w:rsidR="00736463" w:rsidRDefault="00736463" w:rsidP="00736463">
      <w:pPr>
        <w:jc w:val="center"/>
        <w:rPr>
          <w:b/>
          <w:bCs/>
        </w:rPr>
      </w:pPr>
      <w:r>
        <w:rPr>
          <w:b/>
          <w:bCs/>
        </w:rPr>
        <w:t>Бухгалтерский баланс</w:t>
      </w:r>
      <w:r>
        <w:rPr>
          <w:b/>
          <w:bCs/>
        </w:rPr>
        <w:br/>
        <w:t>за 2011 г.</w:t>
      </w:r>
    </w:p>
    <w:tbl>
      <w:tblPr>
        <w:tblW w:w="0" w:type="auto"/>
        <w:tblLayout w:type="fixed"/>
        <w:tblCellMar>
          <w:left w:w="72" w:type="dxa"/>
          <w:right w:w="72" w:type="dxa"/>
        </w:tblCellMar>
        <w:tblLook w:val="0000"/>
      </w:tblPr>
      <w:tblGrid>
        <w:gridCol w:w="6112"/>
        <w:gridCol w:w="1560"/>
        <w:gridCol w:w="1580"/>
      </w:tblGrid>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tc>
        <w:tc>
          <w:tcPr>
            <w:tcW w:w="1560" w:type="dxa"/>
            <w:tcBorders>
              <w:top w:val="nil"/>
              <w:left w:val="nil"/>
              <w:bottom w:val="nil"/>
              <w:right w:val="nil"/>
            </w:tcBorders>
          </w:tcPr>
          <w:p w:rsidR="00736463" w:rsidRDefault="00736463" w:rsidP="00DB3417"/>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Коды</w:t>
            </w:r>
          </w:p>
        </w:tc>
      </w:tr>
      <w:tr w:rsidR="00736463" w:rsidTr="00DB3417">
        <w:tblPrEx>
          <w:tblCellMar>
            <w:top w:w="0" w:type="dxa"/>
            <w:bottom w:w="0" w:type="dxa"/>
          </w:tblCellMar>
        </w:tblPrEx>
        <w:tc>
          <w:tcPr>
            <w:tcW w:w="7672" w:type="dxa"/>
            <w:gridSpan w:val="2"/>
            <w:tcBorders>
              <w:top w:val="nil"/>
              <w:left w:val="nil"/>
              <w:bottom w:val="nil"/>
              <w:right w:val="nil"/>
            </w:tcBorders>
          </w:tcPr>
          <w:p w:rsidR="00736463" w:rsidRDefault="00736463" w:rsidP="00DB3417">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rPr>
                <w:b/>
                <w:bCs/>
              </w:rPr>
            </w:pPr>
            <w:r>
              <w:rPr>
                <w:b/>
                <w:bCs/>
              </w:rPr>
              <w:t>0710001</w:t>
            </w:r>
          </w:p>
        </w:tc>
      </w:tr>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tc>
        <w:tc>
          <w:tcPr>
            <w:tcW w:w="1560" w:type="dxa"/>
            <w:tcBorders>
              <w:top w:val="nil"/>
              <w:left w:val="nil"/>
              <w:bottom w:val="nil"/>
              <w:right w:val="nil"/>
            </w:tcBorders>
          </w:tcPr>
          <w:p w:rsidR="00736463" w:rsidRDefault="00736463" w:rsidP="00DB3417">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rPr>
                <w:b/>
                <w:bCs/>
              </w:rPr>
            </w:pPr>
            <w:r>
              <w:rPr>
                <w:b/>
                <w:bCs/>
              </w:rPr>
              <w:t>31.12.2011</w:t>
            </w:r>
          </w:p>
        </w:tc>
      </w:tr>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pPr>
              <w:rPr>
                <w:b/>
                <w:bCs/>
              </w:rPr>
            </w:pPr>
            <w:r>
              <w:t>Организация:</w:t>
            </w:r>
            <w:r>
              <w:rPr>
                <w:b/>
                <w:bCs/>
              </w:rPr>
              <w:t xml:space="preserve"> Открытое акционерное общество "Дукс"</w:t>
            </w:r>
          </w:p>
        </w:tc>
        <w:tc>
          <w:tcPr>
            <w:tcW w:w="1560" w:type="dxa"/>
            <w:tcBorders>
              <w:top w:val="nil"/>
              <w:left w:val="nil"/>
              <w:bottom w:val="nil"/>
              <w:right w:val="nil"/>
            </w:tcBorders>
          </w:tcPr>
          <w:p w:rsidR="00736463" w:rsidRDefault="00736463" w:rsidP="00DB3417">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rPr>
                <w:b/>
                <w:bCs/>
              </w:rPr>
            </w:pPr>
            <w:r>
              <w:rPr>
                <w:b/>
                <w:bCs/>
              </w:rPr>
              <w:t>07518119</w:t>
            </w:r>
          </w:p>
        </w:tc>
      </w:tr>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r>
              <w:t>Идентификационный номер налогоплательщика</w:t>
            </w:r>
          </w:p>
        </w:tc>
        <w:tc>
          <w:tcPr>
            <w:tcW w:w="1560" w:type="dxa"/>
            <w:tcBorders>
              <w:top w:val="nil"/>
              <w:left w:val="nil"/>
              <w:bottom w:val="nil"/>
              <w:right w:val="nil"/>
            </w:tcBorders>
          </w:tcPr>
          <w:p w:rsidR="00736463" w:rsidRDefault="00736463" w:rsidP="00DB3417">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rPr>
                <w:b/>
                <w:bCs/>
              </w:rPr>
            </w:pPr>
            <w:r>
              <w:rPr>
                <w:b/>
                <w:bCs/>
              </w:rPr>
              <w:t>7714077682</w:t>
            </w:r>
          </w:p>
        </w:tc>
      </w:tr>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r>
              <w:t>Вид деятельности</w:t>
            </w:r>
          </w:p>
        </w:tc>
        <w:tc>
          <w:tcPr>
            <w:tcW w:w="1560" w:type="dxa"/>
            <w:tcBorders>
              <w:top w:val="nil"/>
              <w:left w:val="nil"/>
              <w:bottom w:val="nil"/>
              <w:right w:val="nil"/>
            </w:tcBorders>
          </w:tcPr>
          <w:p w:rsidR="00736463" w:rsidRDefault="00736463" w:rsidP="00DB3417">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rPr>
                <w:b/>
                <w:bCs/>
              </w:rPr>
            </w:pPr>
            <w:r>
              <w:rPr>
                <w:b/>
                <w:bCs/>
              </w:rPr>
              <w:t>35.30.3</w:t>
            </w:r>
          </w:p>
        </w:tc>
      </w:tr>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736463" w:rsidRDefault="00736463" w:rsidP="00DB3417">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rPr>
                <w:b/>
                <w:bCs/>
              </w:rPr>
            </w:pPr>
            <w:r>
              <w:rPr>
                <w:b/>
                <w:bCs/>
              </w:rPr>
              <w:t>47 / 16</w:t>
            </w:r>
          </w:p>
        </w:tc>
      </w:tr>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pPr>
              <w:rPr>
                <w:b/>
                <w:bCs/>
              </w:rPr>
            </w:pPr>
            <w:r>
              <w:t>Единица измерения:</w:t>
            </w:r>
            <w:r>
              <w:rPr>
                <w:b/>
                <w:bCs/>
              </w:rPr>
              <w:t xml:space="preserve"> тыс. руб.</w:t>
            </w:r>
          </w:p>
        </w:tc>
        <w:tc>
          <w:tcPr>
            <w:tcW w:w="1560" w:type="dxa"/>
            <w:tcBorders>
              <w:top w:val="nil"/>
              <w:left w:val="nil"/>
              <w:bottom w:val="nil"/>
              <w:right w:val="nil"/>
            </w:tcBorders>
          </w:tcPr>
          <w:p w:rsidR="00736463" w:rsidRDefault="00736463" w:rsidP="00DB3417">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rPr>
                <w:b/>
                <w:bCs/>
              </w:rPr>
            </w:pPr>
            <w:r>
              <w:rPr>
                <w:b/>
                <w:bCs/>
              </w:rPr>
              <w:t>384</w:t>
            </w:r>
          </w:p>
        </w:tc>
      </w:tr>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pPr>
              <w:rPr>
                <w:b/>
                <w:bCs/>
              </w:rPr>
            </w:pPr>
            <w:r>
              <w:t>Местонахождение (адрес):</w:t>
            </w:r>
            <w:r>
              <w:rPr>
                <w:b/>
                <w:bCs/>
              </w:rPr>
              <w:t xml:space="preserve"> 125124 Россия, г. Москва, Правды 8</w:t>
            </w:r>
          </w:p>
        </w:tc>
        <w:tc>
          <w:tcPr>
            <w:tcW w:w="1560" w:type="dxa"/>
            <w:tcBorders>
              <w:top w:val="nil"/>
              <w:left w:val="nil"/>
              <w:bottom w:val="nil"/>
              <w:right w:val="nil"/>
            </w:tcBorders>
          </w:tcPr>
          <w:p w:rsidR="00736463" w:rsidRDefault="00736463" w:rsidP="00DB3417"/>
        </w:tc>
        <w:tc>
          <w:tcPr>
            <w:tcW w:w="1580" w:type="dxa"/>
            <w:tcBorders>
              <w:top w:val="nil"/>
              <w:left w:val="nil"/>
              <w:bottom w:val="nil"/>
              <w:right w:val="nil"/>
            </w:tcBorders>
          </w:tcPr>
          <w:p w:rsidR="00736463" w:rsidRDefault="00736463" w:rsidP="00DB3417"/>
        </w:tc>
      </w:tr>
    </w:tbl>
    <w:p w:rsidR="00736463" w:rsidRDefault="00736463" w:rsidP="00736463">
      <w:pPr>
        <w:pStyle w:val="ThinDelim"/>
      </w:pPr>
    </w:p>
    <w:tbl>
      <w:tblPr>
        <w:tblW w:w="0" w:type="auto"/>
        <w:tblLayout w:type="fixed"/>
        <w:tblCellMar>
          <w:left w:w="72" w:type="dxa"/>
          <w:right w:w="72" w:type="dxa"/>
        </w:tblCellMar>
        <w:tblLook w:val="0000"/>
      </w:tblPr>
      <w:tblGrid>
        <w:gridCol w:w="792"/>
        <w:gridCol w:w="3840"/>
        <w:gridCol w:w="720"/>
        <w:gridCol w:w="1280"/>
        <w:gridCol w:w="1280"/>
        <w:gridCol w:w="1340"/>
      </w:tblGrid>
      <w:tr w:rsidR="00736463" w:rsidTr="00DB3417">
        <w:tblPrEx>
          <w:tblCellMar>
            <w:top w:w="0" w:type="dxa"/>
            <w:bottom w:w="0" w:type="dxa"/>
          </w:tblCellMar>
        </w:tblPrEx>
        <w:tc>
          <w:tcPr>
            <w:tcW w:w="792" w:type="dxa"/>
            <w:tcBorders>
              <w:top w:val="double" w:sz="6" w:space="0" w:color="auto"/>
              <w:left w:val="double" w:sz="6" w:space="0" w:color="auto"/>
              <w:bottom w:val="single" w:sz="6" w:space="0" w:color="auto"/>
              <w:right w:val="single" w:sz="6" w:space="0" w:color="auto"/>
            </w:tcBorders>
          </w:tcPr>
          <w:p w:rsidR="00736463" w:rsidRDefault="00736463" w:rsidP="00DB3417">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736463" w:rsidRDefault="00736463" w:rsidP="00DB3417">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736463" w:rsidRDefault="00736463" w:rsidP="00DB3417">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736463" w:rsidRDefault="00736463" w:rsidP="00DB3417">
            <w:pPr>
              <w:jc w:val="center"/>
            </w:pPr>
            <w:r>
              <w:t>На 31.12.2011 г.</w:t>
            </w:r>
          </w:p>
        </w:tc>
        <w:tc>
          <w:tcPr>
            <w:tcW w:w="1280" w:type="dxa"/>
            <w:tcBorders>
              <w:top w:val="double" w:sz="6" w:space="0" w:color="auto"/>
              <w:left w:val="single" w:sz="6" w:space="0" w:color="auto"/>
              <w:bottom w:val="single" w:sz="6" w:space="0" w:color="auto"/>
              <w:right w:val="single" w:sz="6" w:space="0" w:color="auto"/>
            </w:tcBorders>
          </w:tcPr>
          <w:p w:rsidR="00736463" w:rsidRDefault="00736463" w:rsidP="00DB3417">
            <w:pPr>
              <w:jc w:val="center"/>
            </w:pPr>
            <w:r>
              <w:t>На 31.12.2010 г.</w:t>
            </w:r>
          </w:p>
        </w:tc>
        <w:tc>
          <w:tcPr>
            <w:tcW w:w="1340" w:type="dxa"/>
            <w:tcBorders>
              <w:top w:val="double" w:sz="6" w:space="0" w:color="auto"/>
              <w:left w:val="single" w:sz="6" w:space="0" w:color="auto"/>
              <w:bottom w:val="single" w:sz="6" w:space="0" w:color="auto"/>
              <w:right w:val="double" w:sz="6" w:space="0" w:color="auto"/>
            </w:tcBorders>
          </w:tcPr>
          <w:p w:rsidR="00736463" w:rsidRDefault="00736463" w:rsidP="00DB3417">
            <w:pPr>
              <w:jc w:val="center"/>
            </w:pPr>
            <w:r>
              <w:t>На 31.12.2009 г.</w:t>
            </w:r>
          </w:p>
        </w:tc>
      </w:tr>
      <w:tr w:rsidR="00736463" w:rsidTr="00DB3417">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6</w:t>
            </w:r>
          </w:p>
        </w:tc>
      </w:tr>
      <w:tr w:rsidR="00736463" w:rsidTr="00DB3417">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3840" w:type="dxa"/>
            <w:tcBorders>
              <w:top w:val="single" w:sz="6" w:space="0" w:color="auto"/>
              <w:left w:val="single" w:sz="6" w:space="0" w:color="auto"/>
              <w:bottom w:val="single" w:sz="6" w:space="0" w:color="auto"/>
              <w:right w:val="single" w:sz="6" w:space="0" w:color="auto"/>
            </w:tcBorders>
          </w:tcPr>
          <w:p w:rsidR="00736463" w:rsidRDefault="00736463" w:rsidP="00DB3417">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34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3840" w:type="dxa"/>
            <w:tcBorders>
              <w:top w:val="single" w:sz="6" w:space="0" w:color="auto"/>
              <w:left w:val="single" w:sz="6" w:space="0" w:color="auto"/>
              <w:bottom w:val="single" w:sz="6" w:space="0" w:color="auto"/>
              <w:right w:val="single" w:sz="6" w:space="0" w:color="auto"/>
            </w:tcBorders>
          </w:tcPr>
          <w:p w:rsidR="00736463" w:rsidRDefault="00736463" w:rsidP="00DB3417">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413</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445</w:t>
            </w:r>
          </w:p>
        </w:tc>
        <w:tc>
          <w:tcPr>
            <w:tcW w:w="1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477</w:t>
            </w:r>
          </w:p>
        </w:tc>
      </w:tr>
      <w:tr w:rsidR="00736463" w:rsidTr="00DB3417">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3840" w:type="dxa"/>
            <w:tcBorders>
              <w:top w:val="single" w:sz="6" w:space="0" w:color="auto"/>
              <w:left w:val="single" w:sz="6" w:space="0" w:color="auto"/>
              <w:bottom w:val="single" w:sz="6" w:space="0" w:color="auto"/>
              <w:right w:val="single" w:sz="6" w:space="0" w:color="auto"/>
            </w:tcBorders>
          </w:tcPr>
          <w:p w:rsidR="00736463" w:rsidRDefault="00736463" w:rsidP="00DB3417">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3840" w:type="dxa"/>
            <w:tcBorders>
              <w:top w:val="single" w:sz="6" w:space="0" w:color="auto"/>
              <w:left w:val="single" w:sz="6" w:space="0" w:color="auto"/>
              <w:bottom w:val="single" w:sz="6" w:space="0" w:color="auto"/>
              <w:right w:val="single" w:sz="6" w:space="0" w:color="auto"/>
            </w:tcBorders>
          </w:tcPr>
          <w:p w:rsidR="00736463" w:rsidRDefault="00736463" w:rsidP="00DB3417">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128 027</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138 102</w:t>
            </w:r>
          </w:p>
        </w:tc>
        <w:tc>
          <w:tcPr>
            <w:tcW w:w="1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178 657</w:t>
            </w:r>
          </w:p>
        </w:tc>
      </w:tr>
      <w:tr w:rsidR="00736463" w:rsidTr="00DB3417">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3840" w:type="dxa"/>
            <w:tcBorders>
              <w:top w:val="single" w:sz="6" w:space="0" w:color="auto"/>
              <w:left w:val="single" w:sz="6" w:space="0" w:color="auto"/>
              <w:bottom w:val="single" w:sz="6" w:space="0" w:color="auto"/>
              <w:right w:val="single" w:sz="6" w:space="0" w:color="auto"/>
            </w:tcBorders>
          </w:tcPr>
          <w:p w:rsidR="00736463" w:rsidRDefault="00736463" w:rsidP="00DB3417">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3840" w:type="dxa"/>
            <w:tcBorders>
              <w:top w:val="single" w:sz="6" w:space="0" w:color="auto"/>
              <w:left w:val="single" w:sz="6" w:space="0" w:color="auto"/>
              <w:bottom w:val="single" w:sz="6" w:space="0" w:color="auto"/>
              <w:right w:val="single" w:sz="6" w:space="0" w:color="auto"/>
            </w:tcBorders>
          </w:tcPr>
          <w:p w:rsidR="00736463" w:rsidRDefault="00736463" w:rsidP="00DB3417">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1 352</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2 719</w:t>
            </w:r>
          </w:p>
        </w:tc>
        <w:tc>
          <w:tcPr>
            <w:tcW w:w="1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351 441</w:t>
            </w:r>
          </w:p>
        </w:tc>
      </w:tr>
      <w:tr w:rsidR="00736463" w:rsidTr="00DB3417">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3840" w:type="dxa"/>
            <w:tcBorders>
              <w:top w:val="single" w:sz="6" w:space="0" w:color="auto"/>
              <w:left w:val="single" w:sz="6" w:space="0" w:color="auto"/>
              <w:bottom w:val="single" w:sz="6" w:space="0" w:color="auto"/>
              <w:right w:val="single" w:sz="6" w:space="0" w:color="auto"/>
            </w:tcBorders>
          </w:tcPr>
          <w:p w:rsidR="00736463" w:rsidRDefault="00736463" w:rsidP="00DB3417">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16 992</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75 333</w:t>
            </w:r>
          </w:p>
        </w:tc>
        <w:tc>
          <w:tcPr>
            <w:tcW w:w="1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114 883</w:t>
            </w:r>
          </w:p>
        </w:tc>
      </w:tr>
      <w:tr w:rsidR="00736463" w:rsidTr="00DB3417">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3840" w:type="dxa"/>
            <w:tcBorders>
              <w:top w:val="single" w:sz="6" w:space="0" w:color="auto"/>
              <w:left w:val="single" w:sz="6" w:space="0" w:color="auto"/>
              <w:bottom w:val="single" w:sz="6" w:space="0" w:color="auto"/>
              <w:right w:val="single" w:sz="6" w:space="0" w:color="auto"/>
            </w:tcBorders>
          </w:tcPr>
          <w:p w:rsidR="00736463" w:rsidRDefault="00736463" w:rsidP="00DB3417">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695 550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445 772</w:t>
            </w:r>
          </w:p>
        </w:tc>
        <w:tc>
          <w:tcPr>
            <w:tcW w:w="1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444 609</w:t>
            </w:r>
          </w:p>
        </w:tc>
      </w:tr>
      <w:tr w:rsidR="00736463" w:rsidTr="00DB3417">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3840" w:type="dxa"/>
            <w:tcBorders>
              <w:top w:val="single" w:sz="6" w:space="0" w:color="auto"/>
              <w:left w:val="single" w:sz="6" w:space="0" w:color="auto"/>
              <w:bottom w:val="single" w:sz="6" w:space="0" w:color="auto"/>
              <w:right w:val="single" w:sz="6" w:space="0" w:color="auto"/>
            </w:tcBorders>
          </w:tcPr>
          <w:p w:rsidR="00736463" w:rsidRDefault="00736463" w:rsidP="00DB3417">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842 334</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662 371</w:t>
            </w:r>
          </w:p>
        </w:tc>
        <w:tc>
          <w:tcPr>
            <w:tcW w:w="1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1 090 067</w:t>
            </w:r>
          </w:p>
        </w:tc>
      </w:tr>
      <w:tr w:rsidR="00736463" w:rsidTr="00DB3417">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3840" w:type="dxa"/>
            <w:tcBorders>
              <w:top w:val="single" w:sz="6" w:space="0" w:color="auto"/>
              <w:left w:val="single" w:sz="6" w:space="0" w:color="auto"/>
              <w:bottom w:val="single" w:sz="6" w:space="0" w:color="auto"/>
              <w:right w:val="single" w:sz="6" w:space="0" w:color="auto"/>
            </w:tcBorders>
          </w:tcPr>
          <w:p w:rsidR="00736463" w:rsidRDefault="00736463" w:rsidP="00DB3417">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34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3840" w:type="dxa"/>
            <w:tcBorders>
              <w:top w:val="single" w:sz="6" w:space="0" w:color="auto"/>
              <w:left w:val="single" w:sz="6" w:space="0" w:color="auto"/>
              <w:bottom w:val="single" w:sz="6" w:space="0" w:color="auto"/>
              <w:right w:val="single" w:sz="6" w:space="0" w:color="auto"/>
            </w:tcBorders>
          </w:tcPr>
          <w:p w:rsidR="00736463" w:rsidRDefault="00736463" w:rsidP="00DB3417">
            <w:r>
              <w:t>Запасы</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420 326</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1 234 491</w:t>
            </w:r>
          </w:p>
        </w:tc>
        <w:tc>
          <w:tcPr>
            <w:tcW w:w="1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1 092 031</w:t>
            </w:r>
          </w:p>
        </w:tc>
      </w:tr>
      <w:tr w:rsidR="00736463" w:rsidTr="00DB3417">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3840" w:type="dxa"/>
            <w:tcBorders>
              <w:top w:val="single" w:sz="6" w:space="0" w:color="auto"/>
              <w:left w:val="single" w:sz="6" w:space="0" w:color="auto"/>
              <w:bottom w:val="single" w:sz="6" w:space="0" w:color="auto"/>
              <w:right w:val="single" w:sz="6" w:space="0" w:color="auto"/>
            </w:tcBorders>
          </w:tcPr>
          <w:p w:rsidR="00736463" w:rsidRDefault="00736463" w:rsidP="00DB3417">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122 860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150 071</w:t>
            </w:r>
          </w:p>
        </w:tc>
        <w:tc>
          <w:tcPr>
            <w:tcW w:w="1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224 997</w:t>
            </w:r>
          </w:p>
        </w:tc>
      </w:tr>
      <w:tr w:rsidR="00736463" w:rsidTr="00DB3417">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3840" w:type="dxa"/>
            <w:tcBorders>
              <w:top w:val="single" w:sz="6" w:space="0" w:color="auto"/>
              <w:left w:val="single" w:sz="6" w:space="0" w:color="auto"/>
              <w:bottom w:val="single" w:sz="6" w:space="0" w:color="auto"/>
              <w:right w:val="single" w:sz="6" w:space="0" w:color="auto"/>
            </w:tcBorders>
          </w:tcPr>
          <w:p w:rsidR="00736463" w:rsidRDefault="00736463" w:rsidP="00DB3417">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1 119 310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577 583</w:t>
            </w:r>
          </w:p>
        </w:tc>
        <w:tc>
          <w:tcPr>
            <w:tcW w:w="1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1 427 469</w:t>
            </w:r>
          </w:p>
        </w:tc>
      </w:tr>
      <w:tr w:rsidR="00736463" w:rsidTr="00DB3417">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3840" w:type="dxa"/>
            <w:tcBorders>
              <w:top w:val="single" w:sz="6" w:space="0" w:color="auto"/>
              <w:left w:val="single" w:sz="6" w:space="0" w:color="auto"/>
              <w:bottom w:val="single" w:sz="6" w:space="0" w:color="auto"/>
              <w:right w:val="single" w:sz="6" w:space="0" w:color="auto"/>
            </w:tcBorders>
          </w:tcPr>
          <w:p w:rsidR="00736463" w:rsidRDefault="00736463" w:rsidP="00DB3417">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12 986</w:t>
            </w:r>
          </w:p>
        </w:tc>
        <w:tc>
          <w:tcPr>
            <w:tcW w:w="1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3840" w:type="dxa"/>
            <w:tcBorders>
              <w:top w:val="single" w:sz="6" w:space="0" w:color="auto"/>
              <w:left w:val="single" w:sz="6" w:space="0" w:color="auto"/>
              <w:bottom w:val="single" w:sz="6" w:space="0" w:color="auto"/>
              <w:right w:val="single" w:sz="6" w:space="0" w:color="auto"/>
            </w:tcBorders>
          </w:tcPr>
          <w:p w:rsidR="00736463" w:rsidRDefault="00736463" w:rsidP="00DB3417">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67 129</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99 352</w:t>
            </w:r>
          </w:p>
        </w:tc>
        <w:tc>
          <w:tcPr>
            <w:tcW w:w="1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64 600</w:t>
            </w:r>
          </w:p>
        </w:tc>
      </w:tr>
      <w:tr w:rsidR="00736463" w:rsidTr="00DB3417">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3840" w:type="dxa"/>
            <w:tcBorders>
              <w:top w:val="single" w:sz="6" w:space="0" w:color="auto"/>
              <w:left w:val="single" w:sz="6" w:space="0" w:color="auto"/>
              <w:bottom w:val="single" w:sz="6" w:space="0" w:color="auto"/>
              <w:right w:val="single" w:sz="6" w:space="0" w:color="auto"/>
            </w:tcBorders>
          </w:tcPr>
          <w:p w:rsidR="00736463" w:rsidRDefault="00736463" w:rsidP="00DB3417">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22 304</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3 125</w:t>
            </w:r>
          </w:p>
        </w:tc>
        <w:tc>
          <w:tcPr>
            <w:tcW w:w="1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21 732</w:t>
            </w:r>
          </w:p>
        </w:tc>
      </w:tr>
      <w:tr w:rsidR="00736463" w:rsidTr="00DB3417">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3840" w:type="dxa"/>
            <w:tcBorders>
              <w:top w:val="single" w:sz="6" w:space="0" w:color="auto"/>
              <w:left w:val="single" w:sz="6" w:space="0" w:color="auto"/>
              <w:bottom w:val="single" w:sz="6" w:space="0" w:color="auto"/>
              <w:right w:val="single" w:sz="6" w:space="0" w:color="auto"/>
            </w:tcBorders>
          </w:tcPr>
          <w:p w:rsidR="00736463" w:rsidRDefault="00736463" w:rsidP="00DB3417">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1 751 929</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2 077 608</w:t>
            </w:r>
          </w:p>
        </w:tc>
        <w:tc>
          <w:tcPr>
            <w:tcW w:w="1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2 830 829</w:t>
            </w:r>
          </w:p>
        </w:tc>
      </w:tr>
      <w:tr w:rsidR="00736463" w:rsidTr="00DB3417">
        <w:tblPrEx>
          <w:tblCellMar>
            <w:top w:w="0" w:type="dxa"/>
            <w:bottom w:w="0" w:type="dxa"/>
          </w:tblCellMar>
        </w:tblPrEx>
        <w:tc>
          <w:tcPr>
            <w:tcW w:w="792" w:type="dxa"/>
            <w:tcBorders>
              <w:top w:val="single" w:sz="6" w:space="0" w:color="auto"/>
              <w:left w:val="double" w:sz="6" w:space="0" w:color="auto"/>
              <w:bottom w:val="double" w:sz="6" w:space="0" w:color="auto"/>
              <w:right w:val="single" w:sz="6" w:space="0" w:color="auto"/>
            </w:tcBorders>
          </w:tcPr>
          <w:p w:rsidR="00736463" w:rsidRDefault="00736463" w:rsidP="00DB3417"/>
        </w:tc>
        <w:tc>
          <w:tcPr>
            <w:tcW w:w="3840" w:type="dxa"/>
            <w:tcBorders>
              <w:top w:val="single" w:sz="6" w:space="0" w:color="auto"/>
              <w:left w:val="single" w:sz="6" w:space="0" w:color="auto"/>
              <w:bottom w:val="double" w:sz="6" w:space="0" w:color="auto"/>
              <w:right w:val="single" w:sz="6" w:space="0" w:color="auto"/>
            </w:tcBorders>
          </w:tcPr>
          <w:p w:rsidR="00736463" w:rsidRDefault="00736463" w:rsidP="00DB3417">
            <w:r>
              <w:t>БАЛАНС (актив)</w:t>
            </w:r>
          </w:p>
        </w:tc>
        <w:tc>
          <w:tcPr>
            <w:tcW w:w="72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2 594 263</w:t>
            </w:r>
          </w:p>
        </w:tc>
        <w:tc>
          <w:tcPr>
            <w:tcW w:w="128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2 739 979</w:t>
            </w:r>
          </w:p>
        </w:tc>
        <w:tc>
          <w:tcPr>
            <w:tcW w:w="1340" w:type="dxa"/>
            <w:tcBorders>
              <w:top w:val="single" w:sz="6" w:space="0" w:color="auto"/>
              <w:left w:val="single" w:sz="6" w:space="0" w:color="auto"/>
              <w:bottom w:val="double" w:sz="6" w:space="0" w:color="auto"/>
              <w:right w:val="double" w:sz="6" w:space="0" w:color="auto"/>
            </w:tcBorders>
          </w:tcPr>
          <w:p w:rsidR="00736463" w:rsidRDefault="00736463" w:rsidP="00DB3417">
            <w:pPr>
              <w:jc w:val="right"/>
            </w:pPr>
            <w:r>
              <w:t>3 920 896</w:t>
            </w:r>
          </w:p>
        </w:tc>
      </w:tr>
    </w:tbl>
    <w:p w:rsidR="00736463" w:rsidRDefault="00736463" w:rsidP="00736463"/>
    <w:p w:rsidR="00736463" w:rsidRDefault="00736463" w:rsidP="00736463">
      <w:pPr>
        <w:pStyle w:val="ThinDelim"/>
      </w:pPr>
    </w:p>
    <w:tbl>
      <w:tblPr>
        <w:tblW w:w="0" w:type="auto"/>
        <w:tblLayout w:type="fixed"/>
        <w:tblCellMar>
          <w:left w:w="72" w:type="dxa"/>
          <w:right w:w="72" w:type="dxa"/>
        </w:tblCellMar>
        <w:tblLook w:val="0000"/>
      </w:tblPr>
      <w:tblGrid>
        <w:gridCol w:w="792"/>
        <w:gridCol w:w="3840"/>
        <w:gridCol w:w="720"/>
        <w:gridCol w:w="1280"/>
        <w:gridCol w:w="1280"/>
        <w:gridCol w:w="1340"/>
      </w:tblGrid>
      <w:tr w:rsidR="00736463" w:rsidTr="00DB3417">
        <w:tblPrEx>
          <w:tblCellMar>
            <w:top w:w="0" w:type="dxa"/>
            <w:bottom w:w="0" w:type="dxa"/>
          </w:tblCellMar>
        </w:tblPrEx>
        <w:tc>
          <w:tcPr>
            <w:tcW w:w="792" w:type="dxa"/>
            <w:tcBorders>
              <w:top w:val="double" w:sz="6" w:space="0" w:color="auto"/>
              <w:left w:val="double" w:sz="6" w:space="0" w:color="auto"/>
              <w:bottom w:val="single" w:sz="6" w:space="0" w:color="auto"/>
              <w:right w:val="single" w:sz="6" w:space="0" w:color="auto"/>
            </w:tcBorders>
          </w:tcPr>
          <w:p w:rsidR="00736463" w:rsidRDefault="00736463" w:rsidP="00DB3417">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736463" w:rsidRDefault="00736463" w:rsidP="00DB3417">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736463" w:rsidRDefault="00736463" w:rsidP="00DB3417">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736463" w:rsidRDefault="00736463" w:rsidP="00DB3417">
            <w:pPr>
              <w:jc w:val="center"/>
            </w:pPr>
            <w:r>
              <w:t>На 31.12.2011 г.</w:t>
            </w:r>
          </w:p>
        </w:tc>
        <w:tc>
          <w:tcPr>
            <w:tcW w:w="1280" w:type="dxa"/>
            <w:tcBorders>
              <w:top w:val="double" w:sz="6" w:space="0" w:color="auto"/>
              <w:left w:val="single" w:sz="6" w:space="0" w:color="auto"/>
              <w:bottom w:val="single" w:sz="6" w:space="0" w:color="auto"/>
              <w:right w:val="single" w:sz="6" w:space="0" w:color="auto"/>
            </w:tcBorders>
          </w:tcPr>
          <w:p w:rsidR="00736463" w:rsidRDefault="00736463" w:rsidP="00DB3417">
            <w:pPr>
              <w:jc w:val="center"/>
            </w:pPr>
            <w:r>
              <w:t>На 31.12.2010 г.</w:t>
            </w:r>
          </w:p>
        </w:tc>
        <w:tc>
          <w:tcPr>
            <w:tcW w:w="1340" w:type="dxa"/>
            <w:tcBorders>
              <w:top w:val="double" w:sz="6" w:space="0" w:color="auto"/>
              <w:left w:val="single" w:sz="6" w:space="0" w:color="auto"/>
              <w:bottom w:val="single" w:sz="6" w:space="0" w:color="auto"/>
              <w:right w:val="double" w:sz="6" w:space="0" w:color="auto"/>
            </w:tcBorders>
          </w:tcPr>
          <w:p w:rsidR="00736463" w:rsidRDefault="00736463" w:rsidP="00DB3417">
            <w:pPr>
              <w:jc w:val="center"/>
            </w:pPr>
            <w:r>
              <w:t>На 31.12.2009 г.</w:t>
            </w:r>
          </w:p>
        </w:tc>
      </w:tr>
      <w:tr w:rsidR="00736463" w:rsidTr="00DB3417">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6</w:t>
            </w:r>
          </w:p>
        </w:tc>
      </w:tr>
      <w:tr w:rsidR="00736463" w:rsidTr="00DB3417">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3840" w:type="dxa"/>
            <w:tcBorders>
              <w:top w:val="single" w:sz="6" w:space="0" w:color="auto"/>
              <w:left w:val="single" w:sz="6" w:space="0" w:color="auto"/>
              <w:bottom w:val="single" w:sz="6" w:space="0" w:color="auto"/>
              <w:right w:val="single" w:sz="6" w:space="0" w:color="auto"/>
            </w:tcBorders>
          </w:tcPr>
          <w:p w:rsidR="00736463" w:rsidRDefault="00736463" w:rsidP="00DB3417">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34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3840" w:type="dxa"/>
            <w:tcBorders>
              <w:top w:val="single" w:sz="6" w:space="0" w:color="auto"/>
              <w:left w:val="single" w:sz="6" w:space="0" w:color="auto"/>
              <w:bottom w:val="single" w:sz="6" w:space="0" w:color="auto"/>
              <w:right w:val="single" w:sz="6" w:space="0" w:color="auto"/>
            </w:tcBorders>
          </w:tcPr>
          <w:p w:rsidR="00736463" w:rsidRDefault="00736463" w:rsidP="00DB3417">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933</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933</w:t>
            </w:r>
          </w:p>
        </w:tc>
        <w:tc>
          <w:tcPr>
            <w:tcW w:w="1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933</w:t>
            </w:r>
          </w:p>
        </w:tc>
      </w:tr>
      <w:tr w:rsidR="00736463" w:rsidTr="00DB3417">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3840" w:type="dxa"/>
            <w:tcBorders>
              <w:top w:val="single" w:sz="6" w:space="0" w:color="auto"/>
              <w:left w:val="single" w:sz="6" w:space="0" w:color="auto"/>
              <w:bottom w:val="single" w:sz="6" w:space="0" w:color="auto"/>
              <w:right w:val="single" w:sz="6" w:space="0" w:color="auto"/>
            </w:tcBorders>
          </w:tcPr>
          <w:p w:rsidR="00736463" w:rsidRDefault="00736463" w:rsidP="00DB3417">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3840" w:type="dxa"/>
            <w:tcBorders>
              <w:top w:val="single" w:sz="6" w:space="0" w:color="auto"/>
              <w:left w:val="single" w:sz="6" w:space="0" w:color="auto"/>
              <w:bottom w:val="single" w:sz="6" w:space="0" w:color="auto"/>
              <w:right w:val="single" w:sz="6" w:space="0" w:color="auto"/>
            </w:tcBorders>
          </w:tcPr>
          <w:p w:rsidR="00736463" w:rsidRDefault="00736463" w:rsidP="00DB3417">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87 318</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87 467</w:t>
            </w:r>
          </w:p>
        </w:tc>
        <w:tc>
          <w:tcPr>
            <w:tcW w:w="1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90 094</w:t>
            </w:r>
          </w:p>
        </w:tc>
      </w:tr>
      <w:tr w:rsidR="00736463" w:rsidTr="00DB3417">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3840" w:type="dxa"/>
            <w:tcBorders>
              <w:top w:val="single" w:sz="6" w:space="0" w:color="auto"/>
              <w:left w:val="single" w:sz="6" w:space="0" w:color="auto"/>
              <w:bottom w:val="single" w:sz="6" w:space="0" w:color="auto"/>
              <w:right w:val="single" w:sz="6" w:space="0" w:color="auto"/>
            </w:tcBorders>
          </w:tcPr>
          <w:p w:rsidR="00736463" w:rsidRDefault="00736463" w:rsidP="00DB3417">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3840" w:type="dxa"/>
            <w:tcBorders>
              <w:top w:val="single" w:sz="6" w:space="0" w:color="auto"/>
              <w:left w:val="single" w:sz="6" w:space="0" w:color="auto"/>
              <w:bottom w:val="single" w:sz="6" w:space="0" w:color="auto"/>
              <w:right w:val="single" w:sz="6" w:space="0" w:color="auto"/>
            </w:tcBorders>
          </w:tcPr>
          <w:p w:rsidR="00736463" w:rsidRDefault="00736463" w:rsidP="00DB3417">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149</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149</w:t>
            </w:r>
          </w:p>
        </w:tc>
        <w:tc>
          <w:tcPr>
            <w:tcW w:w="1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149</w:t>
            </w:r>
          </w:p>
        </w:tc>
      </w:tr>
      <w:tr w:rsidR="00736463" w:rsidTr="00DB3417">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3840" w:type="dxa"/>
            <w:tcBorders>
              <w:top w:val="single" w:sz="6" w:space="0" w:color="auto"/>
              <w:left w:val="single" w:sz="6" w:space="0" w:color="auto"/>
              <w:bottom w:val="single" w:sz="6" w:space="0" w:color="auto"/>
              <w:right w:val="single" w:sz="6" w:space="0" w:color="auto"/>
            </w:tcBorders>
          </w:tcPr>
          <w:p w:rsidR="00736463" w:rsidRDefault="00736463" w:rsidP="00DB3417">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827 145</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548 096</w:t>
            </w:r>
          </w:p>
        </w:tc>
        <w:tc>
          <w:tcPr>
            <w:tcW w:w="1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408 089</w:t>
            </w:r>
          </w:p>
        </w:tc>
      </w:tr>
      <w:tr w:rsidR="00736463" w:rsidTr="00DB3417">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3840" w:type="dxa"/>
            <w:tcBorders>
              <w:top w:val="single" w:sz="6" w:space="0" w:color="auto"/>
              <w:left w:val="single" w:sz="6" w:space="0" w:color="auto"/>
              <w:bottom w:val="single" w:sz="6" w:space="0" w:color="auto"/>
              <w:right w:val="single" w:sz="6" w:space="0" w:color="auto"/>
            </w:tcBorders>
          </w:tcPr>
          <w:p w:rsidR="00736463" w:rsidRDefault="00736463" w:rsidP="00DB3417">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915 545</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636 645</w:t>
            </w:r>
          </w:p>
        </w:tc>
        <w:tc>
          <w:tcPr>
            <w:tcW w:w="1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499 265</w:t>
            </w:r>
          </w:p>
        </w:tc>
      </w:tr>
      <w:tr w:rsidR="00736463" w:rsidTr="00DB3417">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3840" w:type="dxa"/>
            <w:tcBorders>
              <w:top w:val="single" w:sz="6" w:space="0" w:color="auto"/>
              <w:left w:val="single" w:sz="6" w:space="0" w:color="auto"/>
              <w:bottom w:val="single" w:sz="6" w:space="0" w:color="auto"/>
              <w:right w:val="single" w:sz="6" w:space="0" w:color="auto"/>
            </w:tcBorders>
          </w:tcPr>
          <w:p w:rsidR="00736463" w:rsidRDefault="00736463" w:rsidP="00DB3417">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34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3840" w:type="dxa"/>
            <w:tcBorders>
              <w:top w:val="single" w:sz="6" w:space="0" w:color="auto"/>
              <w:left w:val="single" w:sz="6" w:space="0" w:color="auto"/>
              <w:bottom w:val="single" w:sz="6" w:space="0" w:color="auto"/>
              <w:right w:val="single" w:sz="6" w:space="0" w:color="auto"/>
            </w:tcBorders>
          </w:tcPr>
          <w:p w:rsidR="00736463" w:rsidRDefault="00736463" w:rsidP="00DB3417">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498 187</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1 407 131</w:t>
            </w:r>
          </w:p>
        </w:tc>
        <w:tc>
          <w:tcPr>
            <w:tcW w:w="1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1 580 789</w:t>
            </w:r>
          </w:p>
        </w:tc>
      </w:tr>
      <w:tr w:rsidR="00736463" w:rsidTr="00DB3417">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3840" w:type="dxa"/>
            <w:tcBorders>
              <w:top w:val="single" w:sz="6" w:space="0" w:color="auto"/>
              <w:left w:val="single" w:sz="6" w:space="0" w:color="auto"/>
              <w:bottom w:val="single" w:sz="6" w:space="0" w:color="auto"/>
              <w:right w:val="single" w:sz="6" w:space="0" w:color="auto"/>
            </w:tcBorders>
          </w:tcPr>
          <w:p w:rsidR="00736463" w:rsidRDefault="00736463" w:rsidP="00DB3417">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344</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2 791</w:t>
            </w:r>
          </w:p>
        </w:tc>
        <w:tc>
          <w:tcPr>
            <w:tcW w:w="1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8 119</w:t>
            </w:r>
          </w:p>
        </w:tc>
      </w:tr>
      <w:tr w:rsidR="00736463" w:rsidTr="00DB3417">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3840" w:type="dxa"/>
            <w:tcBorders>
              <w:top w:val="single" w:sz="6" w:space="0" w:color="auto"/>
              <w:left w:val="single" w:sz="6" w:space="0" w:color="auto"/>
              <w:bottom w:val="single" w:sz="6" w:space="0" w:color="auto"/>
              <w:right w:val="single" w:sz="6" w:space="0" w:color="auto"/>
            </w:tcBorders>
          </w:tcPr>
          <w:p w:rsidR="00736463" w:rsidRDefault="00736463" w:rsidP="00DB3417">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3840" w:type="dxa"/>
            <w:tcBorders>
              <w:top w:val="single" w:sz="6" w:space="0" w:color="auto"/>
              <w:left w:val="single" w:sz="6" w:space="0" w:color="auto"/>
              <w:bottom w:val="single" w:sz="6" w:space="0" w:color="auto"/>
              <w:right w:val="single" w:sz="6" w:space="0" w:color="auto"/>
            </w:tcBorders>
          </w:tcPr>
          <w:p w:rsidR="00736463" w:rsidRDefault="00736463" w:rsidP="00DB3417">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3840" w:type="dxa"/>
            <w:tcBorders>
              <w:top w:val="single" w:sz="6" w:space="0" w:color="auto"/>
              <w:left w:val="single" w:sz="6" w:space="0" w:color="auto"/>
              <w:bottom w:val="single" w:sz="6" w:space="0" w:color="auto"/>
              <w:right w:val="single" w:sz="6" w:space="0" w:color="auto"/>
            </w:tcBorders>
          </w:tcPr>
          <w:p w:rsidR="00736463" w:rsidRDefault="00736463" w:rsidP="00DB3417">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498 531</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1 409 922</w:t>
            </w:r>
          </w:p>
        </w:tc>
        <w:tc>
          <w:tcPr>
            <w:tcW w:w="1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1 588 908</w:t>
            </w:r>
          </w:p>
        </w:tc>
      </w:tr>
      <w:tr w:rsidR="00736463" w:rsidTr="00DB3417">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3840" w:type="dxa"/>
            <w:tcBorders>
              <w:top w:val="single" w:sz="6" w:space="0" w:color="auto"/>
              <w:left w:val="single" w:sz="6" w:space="0" w:color="auto"/>
              <w:bottom w:val="single" w:sz="6" w:space="0" w:color="auto"/>
              <w:right w:val="single" w:sz="6" w:space="0" w:color="auto"/>
            </w:tcBorders>
          </w:tcPr>
          <w:p w:rsidR="00736463" w:rsidRDefault="00736463" w:rsidP="00DB3417">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34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3840" w:type="dxa"/>
            <w:tcBorders>
              <w:top w:val="single" w:sz="6" w:space="0" w:color="auto"/>
              <w:left w:val="single" w:sz="6" w:space="0" w:color="auto"/>
              <w:bottom w:val="single" w:sz="6" w:space="0" w:color="auto"/>
              <w:right w:val="single" w:sz="6" w:space="0" w:color="auto"/>
            </w:tcBorders>
          </w:tcPr>
          <w:p w:rsidR="00736463" w:rsidRDefault="00736463" w:rsidP="00DB3417">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666 880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245 712</w:t>
            </w:r>
          </w:p>
        </w:tc>
        <w:tc>
          <w:tcPr>
            <w:tcW w:w="1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986 698</w:t>
            </w:r>
          </w:p>
        </w:tc>
      </w:tr>
      <w:tr w:rsidR="00736463" w:rsidTr="00DB3417">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3840" w:type="dxa"/>
            <w:tcBorders>
              <w:top w:val="single" w:sz="6" w:space="0" w:color="auto"/>
              <w:left w:val="single" w:sz="6" w:space="0" w:color="auto"/>
              <w:bottom w:val="single" w:sz="6" w:space="0" w:color="auto"/>
              <w:right w:val="single" w:sz="6" w:space="0" w:color="auto"/>
            </w:tcBorders>
          </w:tcPr>
          <w:p w:rsidR="00736463" w:rsidRDefault="00736463" w:rsidP="00DB3417">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495 584</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447 700</w:t>
            </w:r>
          </w:p>
        </w:tc>
        <w:tc>
          <w:tcPr>
            <w:tcW w:w="1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846 025</w:t>
            </w:r>
          </w:p>
        </w:tc>
      </w:tr>
      <w:tr w:rsidR="00736463" w:rsidTr="00DB3417">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3840" w:type="dxa"/>
            <w:tcBorders>
              <w:top w:val="single" w:sz="6" w:space="0" w:color="auto"/>
              <w:left w:val="single" w:sz="6" w:space="0" w:color="auto"/>
              <w:bottom w:val="single" w:sz="6" w:space="0" w:color="auto"/>
              <w:right w:val="single" w:sz="6" w:space="0" w:color="auto"/>
            </w:tcBorders>
          </w:tcPr>
          <w:p w:rsidR="00736463" w:rsidRDefault="00736463" w:rsidP="00DB3417">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3840" w:type="dxa"/>
            <w:tcBorders>
              <w:top w:val="single" w:sz="6" w:space="0" w:color="auto"/>
              <w:left w:val="single" w:sz="6" w:space="0" w:color="auto"/>
              <w:bottom w:val="single" w:sz="6" w:space="0" w:color="auto"/>
              <w:right w:val="single" w:sz="6" w:space="0" w:color="auto"/>
            </w:tcBorders>
          </w:tcPr>
          <w:p w:rsidR="00736463" w:rsidRDefault="00736463" w:rsidP="00DB3417">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17 572</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3840" w:type="dxa"/>
            <w:tcBorders>
              <w:top w:val="single" w:sz="6" w:space="0" w:color="auto"/>
              <w:left w:val="single" w:sz="6" w:space="0" w:color="auto"/>
              <w:bottom w:val="single" w:sz="6" w:space="0" w:color="auto"/>
              <w:right w:val="single" w:sz="6" w:space="0" w:color="auto"/>
            </w:tcBorders>
          </w:tcPr>
          <w:p w:rsidR="00736463" w:rsidRDefault="00736463" w:rsidP="00DB3417">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151</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3840" w:type="dxa"/>
            <w:tcBorders>
              <w:top w:val="single" w:sz="6" w:space="0" w:color="auto"/>
              <w:left w:val="single" w:sz="6" w:space="0" w:color="auto"/>
              <w:bottom w:val="single" w:sz="6" w:space="0" w:color="auto"/>
              <w:right w:val="single" w:sz="6" w:space="0" w:color="auto"/>
            </w:tcBorders>
          </w:tcPr>
          <w:p w:rsidR="00736463" w:rsidRDefault="00736463" w:rsidP="00DB3417">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1 180 187</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693 412</w:t>
            </w:r>
          </w:p>
        </w:tc>
        <w:tc>
          <w:tcPr>
            <w:tcW w:w="1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1 832 723</w:t>
            </w:r>
          </w:p>
        </w:tc>
      </w:tr>
      <w:tr w:rsidR="00736463" w:rsidTr="00DB3417">
        <w:tblPrEx>
          <w:tblCellMar>
            <w:top w:w="0" w:type="dxa"/>
            <w:bottom w:w="0" w:type="dxa"/>
          </w:tblCellMar>
        </w:tblPrEx>
        <w:tc>
          <w:tcPr>
            <w:tcW w:w="792" w:type="dxa"/>
            <w:tcBorders>
              <w:top w:val="single" w:sz="6" w:space="0" w:color="auto"/>
              <w:left w:val="double" w:sz="6" w:space="0" w:color="auto"/>
              <w:bottom w:val="double" w:sz="6" w:space="0" w:color="auto"/>
              <w:right w:val="single" w:sz="6" w:space="0" w:color="auto"/>
            </w:tcBorders>
          </w:tcPr>
          <w:p w:rsidR="00736463" w:rsidRDefault="00736463" w:rsidP="00DB3417"/>
        </w:tc>
        <w:tc>
          <w:tcPr>
            <w:tcW w:w="3840" w:type="dxa"/>
            <w:tcBorders>
              <w:top w:val="single" w:sz="6" w:space="0" w:color="auto"/>
              <w:left w:val="single" w:sz="6" w:space="0" w:color="auto"/>
              <w:bottom w:val="double" w:sz="6" w:space="0" w:color="auto"/>
              <w:right w:val="single" w:sz="6" w:space="0" w:color="auto"/>
            </w:tcBorders>
          </w:tcPr>
          <w:p w:rsidR="00736463" w:rsidRDefault="00736463" w:rsidP="00DB3417">
            <w:r>
              <w:t>БАЛАНС (пассив)</w:t>
            </w:r>
          </w:p>
        </w:tc>
        <w:tc>
          <w:tcPr>
            <w:tcW w:w="72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2 594 263</w:t>
            </w:r>
          </w:p>
        </w:tc>
        <w:tc>
          <w:tcPr>
            <w:tcW w:w="128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2 739 979</w:t>
            </w:r>
          </w:p>
        </w:tc>
        <w:tc>
          <w:tcPr>
            <w:tcW w:w="1340" w:type="dxa"/>
            <w:tcBorders>
              <w:top w:val="single" w:sz="6" w:space="0" w:color="auto"/>
              <w:left w:val="single" w:sz="6" w:space="0" w:color="auto"/>
              <w:bottom w:val="double" w:sz="6" w:space="0" w:color="auto"/>
              <w:right w:val="double" w:sz="6" w:space="0" w:color="auto"/>
            </w:tcBorders>
          </w:tcPr>
          <w:p w:rsidR="00736463" w:rsidRDefault="00736463" w:rsidP="00DB3417">
            <w:pPr>
              <w:jc w:val="right"/>
            </w:pPr>
            <w:r>
              <w:t>3 920 896</w:t>
            </w:r>
          </w:p>
        </w:tc>
      </w:tr>
    </w:tbl>
    <w:p w:rsidR="00736463" w:rsidRDefault="00736463" w:rsidP="00736463"/>
    <w:p w:rsidR="00736463" w:rsidRDefault="00736463" w:rsidP="00736463">
      <w:pPr>
        <w:ind w:left="200"/>
      </w:pPr>
    </w:p>
    <w:p w:rsidR="00736463" w:rsidRDefault="00736463" w:rsidP="00736463">
      <w:pPr>
        <w:pStyle w:val="SubHeading"/>
        <w:ind w:left="200"/>
      </w:pPr>
      <w:r>
        <w:br w:type="page"/>
      </w:r>
    </w:p>
    <w:p w:rsidR="00736463" w:rsidRDefault="00736463" w:rsidP="00736463">
      <w:pPr>
        <w:jc w:val="center"/>
        <w:rPr>
          <w:b/>
          <w:bCs/>
        </w:rPr>
      </w:pPr>
      <w:r>
        <w:rPr>
          <w:b/>
          <w:bCs/>
        </w:rPr>
        <w:lastRenderedPageBreak/>
        <w:t>Отчет о прибылях и убытках</w:t>
      </w:r>
      <w:r>
        <w:rPr>
          <w:b/>
          <w:bCs/>
        </w:rPr>
        <w:br/>
        <w:t>за 2011 г.</w:t>
      </w:r>
    </w:p>
    <w:tbl>
      <w:tblPr>
        <w:tblW w:w="0" w:type="auto"/>
        <w:tblLayout w:type="fixed"/>
        <w:tblCellMar>
          <w:left w:w="72" w:type="dxa"/>
          <w:right w:w="72" w:type="dxa"/>
        </w:tblCellMar>
        <w:tblLook w:val="0000"/>
      </w:tblPr>
      <w:tblGrid>
        <w:gridCol w:w="6112"/>
        <w:gridCol w:w="1560"/>
        <w:gridCol w:w="1580"/>
      </w:tblGrid>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tc>
        <w:tc>
          <w:tcPr>
            <w:tcW w:w="1560" w:type="dxa"/>
            <w:tcBorders>
              <w:top w:val="nil"/>
              <w:left w:val="nil"/>
              <w:bottom w:val="nil"/>
              <w:right w:val="nil"/>
            </w:tcBorders>
          </w:tcPr>
          <w:p w:rsidR="00736463" w:rsidRDefault="00736463" w:rsidP="00DB3417"/>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Коды</w:t>
            </w:r>
          </w:p>
        </w:tc>
      </w:tr>
      <w:tr w:rsidR="00736463" w:rsidTr="00DB3417">
        <w:tblPrEx>
          <w:tblCellMar>
            <w:top w:w="0" w:type="dxa"/>
            <w:bottom w:w="0" w:type="dxa"/>
          </w:tblCellMar>
        </w:tblPrEx>
        <w:tc>
          <w:tcPr>
            <w:tcW w:w="7672" w:type="dxa"/>
            <w:gridSpan w:val="2"/>
            <w:tcBorders>
              <w:top w:val="nil"/>
              <w:left w:val="nil"/>
              <w:bottom w:val="nil"/>
              <w:right w:val="nil"/>
            </w:tcBorders>
          </w:tcPr>
          <w:p w:rsidR="00736463" w:rsidRDefault="00736463" w:rsidP="00DB3417">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rPr>
                <w:b/>
                <w:bCs/>
              </w:rPr>
            </w:pPr>
            <w:r>
              <w:rPr>
                <w:b/>
                <w:bCs/>
              </w:rPr>
              <w:t>0710002</w:t>
            </w:r>
          </w:p>
        </w:tc>
      </w:tr>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tc>
        <w:tc>
          <w:tcPr>
            <w:tcW w:w="1560" w:type="dxa"/>
            <w:tcBorders>
              <w:top w:val="nil"/>
              <w:left w:val="nil"/>
              <w:bottom w:val="nil"/>
              <w:right w:val="nil"/>
            </w:tcBorders>
          </w:tcPr>
          <w:p w:rsidR="00736463" w:rsidRDefault="00736463" w:rsidP="00DB3417">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rPr>
                <w:b/>
                <w:bCs/>
              </w:rPr>
            </w:pPr>
            <w:r>
              <w:rPr>
                <w:b/>
                <w:bCs/>
              </w:rPr>
              <w:t>31.12.2011</w:t>
            </w:r>
          </w:p>
        </w:tc>
      </w:tr>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pPr>
              <w:rPr>
                <w:b/>
                <w:bCs/>
              </w:rPr>
            </w:pPr>
            <w:r>
              <w:t>Организация:</w:t>
            </w:r>
            <w:r>
              <w:rPr>
                <w:b/>
                <w:bCs/>
              </w:rPr>
              <w:t xml:space="preserve"> Открытое акционерное общество "Дукс"</w:t>
            </w:r>
          </w:p>
        </w:tc>
        <w:tc>
          <w:tcPr>
            <w:tcW w:w="1560" w:type="dxa"/>
            <w:tcBorders>
              <w:top w:val="nil"/>
              <w:left w:val="nil"/>
              <w:bottom w:val="nil"/>
              <w:right w:val="nil"/>
            </w:tcBorders>
          </w:tcPr>
          <w:p w:rsidR="00736463" w:rsidRDefault="00736463" w:rsidP="00DB3417">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rPr>
                <w:b/>
                <w:bCs/>
              </w:rPr>
            </w:pPr>
            <w:r>
              <w:rPr>
                <w:b/>
                <w:bCs/>
              </w:rPr>
              <w:t>07518119</w:t>
            </w:r>
          </w:p>
        </w:tc>
      </w:tr>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r>
              <w:t>Идентификационный номер налогоплательщика</w:t>
            </w:r>
          </w:p>
        </w:tc>
        <w:tc>
          <w:tcPr>
            <w:tcW w:w="1560" w:type="dxa"/>
            <w:tcBorders>
              <w:top w:val="nil"/>
              <w:left w:val="nil"/>
              <w:bottom w:val="nil"/>
              <w:right w:val="nil"/>
            </w:tcBorders>
          </w:tcPr>
          <w:p w:rsidR="00736463" w:rsidRDefault="00736463" w:rsidP="00DB3417">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rPr>
                <w:b/>
                <w:bCs/>
              </w:rPr>
            </w:pPr>
            <w:r>
              <w:rPr>
                <w:b/>
                <w:bCs/>
              </w:rPr>
              <w:t>7714077682</w:t>
            </w:r>
          </w:p>
        </w:tc>
      </w:tr>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r>
              <w:t>Вид деятельности</w:t>
            </w:r>
          </w:p>
        </w:tc>
        <w:tc>
          <w:tcPr>
            <w:tcW w:w="1560" w:type="dxa"/>
            <w:tcBorders>
              <w:top w:val="nil"/>
              <w:left w:val="nil"/>
              <w:bottom w:val="nil"/>
              <w:right w:val="nil"/>
            </w:tcBorders>
          </w:tcPr>
          <w:p w:rsidR="00736463" w:rsidRDefault="00736463" w:rsidP="00DB3417">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rPr>
                <w:b/>
                <w:bCs/>
              </w:rPr>
            </w:pPr>
            <w:r>
              <w:rPr>
                <w:b/>
                <w:bCs/>
              </w:rPr>
              <w:t>35.30.3</w:t>
            </w:r>
          </w:p>
        </w:tc>
      </w:tr>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736463" w:rsidRDefault="00736463" w:rsidP="00DB3417">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rPr>
                <w:b/>
                <w:bCs/>
              </w:rPr>
            </w:pPr>
            <w:r>
              <w:rPr>
                <w:b/>
                <w:bCs/>
              </w:rPr>
              <w:t>47 / 16</w:t>
            </w:r>
          </w:p>
        </w:tc>
      </w:tr>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pPr>
              <w:rPr>
                <w:b/>
                <w:bCs/>
              </w:rPr>
            </w:pPr>
            <w:r>
              <w:t>Единица измерения:</w:t>
            </w:r>
            <w:r>
              <w:rPr>
                <w:b/>
                <w:bCs/>
              </w:rPr>
              <w:t xml:space="preserve"> тыс. руб.</w:t>
            </w:r>
          </w:p>
        </w:tc>
        <w:tc>
          <w:tcPr>
            <w:tcW w:w="1560" w:type="dxa"/>
            <w:tcBorders>
              <w:top w:val="nil"/>
              <w:left w:val="nil"/>
              <w:bottom w:val="nil"/>
              <w:right w:val="nil"/>
            </w:tcBorders>
          </w:tcPr>
          <w:p w:rsidR="00736463" w:rsidRDefault="00736463" w:rsidP="00DB3417">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rPr>
                <w:b/>
                <w:bCs/>
              </w:rPr>
            </w:pPr>
            <w:r>
              <w:rPr>
                <w:b/>
                <w:bCs/>
              </w:rPr>
              <w:t>384</w:t>
            </w:r>
          </w:p>
        </w:tc>
      </w:tr>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pPr>
              <w:rPr>
                <w:b/>
                <w:bCs/>
              </w:rPr>
            </w:pPr>
            <w:r>
              <w:t>Местонахождение (адрес):</w:t>
            </w:r>
            <w:r>
              <w:rPr>
                <w:b/>
                <w:bCs/>
              </w:rPr>
              <w:t xml:space="preserve"> 125124 Россия, г. Москва, Правды 8</w:t>
            </w:r>
          </w:p>
        </w:tc>
        <w:tc>
          <w:tcPr>
            <w:tcW w:w="1560" w:type="dxa"/>
            <w:tcBorders>
              <w:top w:val="nil"/>
              <w:left w:val="nil"/>
              <w:bottom w:val="nil"/>
              <w:right w:val="nil"/>
            </w:tcBorders>
          </w:tcPr>
          <w:p w:rsidR="00736463" w:rsidRDefault="00736463" w:rsidP="00DB3417"/>
        </w:tc>
        <w:tc>
          <w:tcPr>
            <w:tcW w:w="1580" w:type="dxa"/>
            <w:tcBorders>
              <w:top w:val="nil"/>
              <w:left w:val="nil"/>
              <w:bottom w:val="nil"/>
              <w:right w:val="nil"/>
            </w:tcBorders>
          </w:tcPr>
          <w:p w:rsidR="00736463" w:rsidRDefault="00736463" w:rsidP="00DB3417"/>
        </w:tc>
      </w:tr>
    </w:tbl>
    <w:p w:rsidR="00736463" w:rsidRDefault="00736463" w:rsidP="00736463">
      <w:pPr>
        <w:pStyle w:val="ThinDelim"/>
      </w:pPr>
    </w:p>
    <w:tbl>
      <w:tblPr>
        <w:tblW w:w="0" w:type="auto"/>
        <w:tblLayout w:type="fixed"/>
        <w:tblCellMar>
          <w:left w:w="72" w:type="dxa"/>
          <w:right w:w="72" w:type="dxa"/>
        </w:tblCellMar>
        <w:tblLook w:val="0000"/>
      </w:tblPr>
      <w:tblGrid>
        <w:gridCol w:w="712"/>
        <w:gridCol w:w="5140"/>
        <w:gridCol w:w="640"/>
        <w:gridCol w:w="1360"/>
        <w:gridCol w:w="1400"/>
      </w:tblGrid>
      <w:tr w:rsidR="00736463" w:rsidTr="00DB3417">
        <w:tblPrEx>
          <w:tblCellMar>
            <w:top w:w="0" w:type="dxa"/>
            <w:bottom w:w="0" w:type="dxa"/>
          </w:tblCellMar>
        </w:tblPrEx>
        <w:tc>
          <w:tcPr>
            <w:tcW w:w="712" w:type="dxa"/>
            <w:tcBorders>
              <w:top w:val="double" w:sz="6" w:space="0" w:color="auto"/>
              <w:left w:val="double" w:sz="6" w:space="0" w:color="auto"/>
              <w:bottom w:val="single" w:sz="6" w:space="0" w:color="auto"/>
              <w:right w:val="single" w:sz="6" w:space="0" w:color="auto"/>
            </w:tcBorders>
          </w:tcPr>
          <w:p w:rsidR="00736463" w:rsidRDefault="00736463" w:rsidP="00DB3417">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736463" w:rsidRDefault="00736463" w:rsidP="00DB3417">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736463" w:rsidRDefault="00736463" w:rsidP="00DB3417">
            <w:pPr>
              <w:jc w:val="center"/>
            </w:pPr>
            <w:r>
              <w:t>За 12 мес.2011 г.</w:t>
            </w:r>
          </w:p>
        </w:tc>
        <w:tc>
          <w:tcPr>
            <w:tcW w:w="1400" w:type="dxa"/>
            <w:tcBorders>
              <w:top w:val="double" w:sz="6" w:space="0" w:color="auto"/>
              <w:left w:val="single" w:sz="6" w:space="0" w:color="auto"/>
              <w:bottom w:val="single" w:sz="6" w:space="0" w:color="auto"/>
              <w:right w:val="double" w:sz="6" w:space="0" w:color="auto"/>
            </w:tcBorders>
          </w:tcPr>
          <w:p w:rsidR="00736463" w:rsidRDefault="00736463" w:rsidP="00DB3417">
            <w:pPr>
              <w:jc w:val="center"/>
            </w:pPr>
            <w:r>
              <w:t>За 12 мес.2010 г.</w:t>
            </w:r>
          </w:p>
        </w:tc>
      </w:tr>
      <w:tr w:rsidR="00736463" w:rsidTr="00DB3417">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w:t>
            </w:r>
          </w:p>
        </w:tc>
        <w:tc>
          <w:tcPr>
            <w:tcW w:w="140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5</w:t>
            </w:r>
          </w:p>
        </w:tc>
      </w:tr>
      <w:tr w:rsidR="00736463" w:rsidTr="00DB3417">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5140" w:type="dxa"/>
            <w:tcBorders>
              <w:top w:val="single" w:sz="6" w:space="0" w:color="auto"/>
              <w:left w:val="single" w:sz="6" w:space="0" w:color="auto"/>
              <w:bottom w:val="single" w:sz="6" w:space="0" w:color="auto"/>
              <w:right w:val="single" w:sz="6" w:space="0" w:color="auto"/>
            </w:tcBorders>
          </w:tcPr>
          <w:p w:rsidR="00736463" w:rsidRDefault="00736463" w:rsidP="00DB3417">
            <w:r>
              <w:t>Выручка</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3 140 411</w:t>
            </w:r>
          </w:p>
        </w:tc>
        <w:tc>
          <w:tcPr>
            <w:tcW w:w="14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1 429 421</w:t>
            </w:r>
          </w:p>
        </w:tc>
      </w:tr>
      <w:tr w:rsidR="00736463" w:rsidTr="00DB3417">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5140" w:type="dxa"/>
            <w:tcBorders>
              <w:top w:val="single" w:sz="6" w:space="0" w:color="auto"/>
              <w:left w:val="single" w:sz="6" w:space="0" w:color="auto"/>
              <w:bottom w:val="single" w:sz="6" w:space="0" w:color="auto"/>
              <w:right w:val="single" w:sz="6" w:space="0" w:color="auto"/>
            </w:tcBorders>
          </w:tcPr>
          <w:p w:rsidR="00736463" w:rsidRDefault="00736463" w:rsidP="00DB3417">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-2 018 728</w:t>
            </w:r>
          </w:p>
        </w:tc>
        <w:tc>
          <w:tcPr>
            <w:tcW w:w="14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-962 208</w:t>
            </w:r>
          </w:p>
        </w:tc>
      </w:tr>
      <w:tr w:rsidR="00736463" w:rsidTr="00DB3417">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5140" w:type="dxa"/>
            <w:tcBorders>
              <w:top w:val="single" w:sz="6" w:space="0" w:color="auto"/>
              <w:left w:val="single" w:sz="6" w:space="0" w:color="auto"/>
              <w:bottom w:val="single" w:sz="6" w:space="0" w:color="auto"/>
              <w:right w:val="single" w:sz="6" w:space="0" w:color="auto"/>
            </w:tcBorders>
          </w:tcPr>
          <w:p w:rsidR="00736463" w:rsidRDefault="00736463" w:rsidP="00DB3417">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1 121 683</w:t>
            </w:r>
          </w:p>
        </w:tc>
        <w:tc>
          <w:tcPr>
            <w:tcW w:w="14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467 213</w:t>
            </w:r>
          </w:p>
        </w:tc>
      </w:tr>
      <w:tr w:rsidR="00736463" w:rsidTr="00DB3417">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5140" w:type="dxa"/>
            <w:tcBorders>
              <w:top w:val="single" w:sz="6" w:space="0" w:color="auto"/>
              <w:left w:val="single" w:sz="6" w:space="0" w:color="auto"/>
              <w:bottom w:val="single" w:sz="6" w:space="0" w:color="auto"/>
              <w:right w:val="single" w:sz="6" w:space="0" w:color="auto"/>
            </w:tcBorders>
          </w:tcPr>
          <w:p w:rsidR="00736463" w:rsidRDefault="00736463" w:rsidP="00DB3417">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-606 458</w:t>
            </w:r>
          </w:p>
        </w:tc>
        <w:tc>
          <w:tcPr>
            <w:tcW w:w="14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-163 994</w:t>
            </w:r>
          </w:p>
        </w:tc>
      </w:tr>
      <w:tr w:rsidR="00736463" w:rsidTr="00DB3417">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5140" w:type="dxa"/>
            <w:tcBorders>
              <w:top w:val="single" w:sz="6" w:space="0" w:color="auto"/>
              <w:left w:val="single" w:sz="6" w:space="0" w:color="auto"/>
              <w:bottom w:val="single" w:sz="6" w:space="0" w:color="auto"/>
              <w:right w:val="single" w:sz="6" w:space="0" w:color="auto"/>
            </w:tcBorders>
          </w:tcPr>
          <w:p w:rsidR="00736463" w:rsidRDefault="00736463" w:rsidP="00DB3417">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5140" w:type="dxa"/>
            <w:tcBorders>
              <w:top w:val="single" w:sz="6" w:space="0" w:color="auto"/>
              <w:left w:val="single" w:sz="6" w:space="0" w:color="auto"/>
              <w:bottom w:val="single" w:sz="6" w:space="0" w:color="auto"/>
              <w:right w:val="single" w:sz="6" w:space="0" w:color="auto"/>
            </w:tcBorders>
          </w:tcPr>
          <w:p w:rsidR="00736463" w:rsidRDefault="00736463" w:rsidP="00DB3417">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515 225</w:t>
            </w:r>
          </w:p>
        </w:tc>
        <w:tc>
          <w:tcPr>
            <w:tcW w:w="14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303 219</w:t>
            </w:r>
          </w:p>
        </w:tc>
      </w:tr>
      <w:tr w:rsidR="00736463" w:rsidTr="00DB3417">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5140" w:type="dxa"/>
            <w:tcBorders>
              <w:top w:val="single" w:sz="6" w:space="0" w:color="auto"/>
              <w:left w:val="single" w:sz="6" w:space="0" w:color="auto"/>
              <w:bottom w:val="single" w:sz="6" w:space="0" w:color="auto"/>
              <w:right w:val="single" w:sz="6" w:space="0" w:color="auto"/>
            </w:tcBorders>
          </w:tcPr>
          <w:p w:rsidR="00736463" w:rsidRDefault="00736463" w:rsidP="00DB3417">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9</w:t>
            </w:r>
          </w:p>
        </w:tc>
        <w:tc>
          <w:tcPr>
            <w:tcW w:w="14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5140" w:type="dxa"/>
            <w:tcBorders>
              <w:top w:val="single" w:sz="6" w:space="0" w:color="auto"/>
              <w:left w:val="single" w:sz="6" w:space="0" w:color="auto"/>
              <w:bottom w:val="single" w:sz="6" w:space="0" w:color="auto"/>
              <w:right w:val="single" w:sz="6" w:space="0" w:color="auto"/>
            </w:tcBorders>
          </w:tcPr>
          <w:p w:rsidR="00736463" w:rsidRDefault="00736463" w:rsidP="00DB3417">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85</w:t>
            </w:r>
          </w:p>
        </w:tc>
        <w:tc>
          <w:tcPr>
            <w:tcW w:w="14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13 876</w:t>
            </w:r>
          </w:p>
        </w:tc>
      </w:tr>
      <w:tr w:rsidR="00736463" w:rsidTr="00DB3417">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5140" w:type="dxa"/>
            <w:tcBorders>
              <w:top w:val="single" w:sz="6" w:space="0" w:color="auto"/>
              <w:left w:val="single" w:sz="6" w:space="0" w:color="auto"/>
              <w:bottom w:val="single" w:sz="6" w:space="0" w:color="auto"/>
              <w:right w:val="single" w:sz="6" w:space="0" w:color="auto"/>
            </w:tcBorders>
          </w:tcPr>
          <w:p w:rsidR="00736463" w:rsidRDefault="00736463" w:rsidP="00DB3417">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-93 834</w:t>
            </w:r>
          </w:p>
        </w:tc>
        <w:tc>
          <w:tcPr>
            <w:tcW w:w="14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-169 086</w:t>
            </w:r>
          </w:p>
        </w:tc>
      </w:tr>
      <w:tr w:rsidR="00736463" w:rsidTr="00DB3417">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5140" w:type="dxa"/>
            <w:tcBorders>
              <w:top w:val="single" w:sz="6" w:space="0" w:color="auto"/>
              <w:left w:val="single" w:sz="6" w:space="0" w:color="auto"/>
              <w:bottom w:val="single" w:sz="6" w:space="0" w:color="auto"/>
              <w:right w:val="single" w:sz="6" w:space="0" w:color="auto"/>
            </w:tcBorders>
          </w:tcPr>
          <w:p w:rsidR="00736463" w:rsidRDefault="00736463" w:rsidP="00DB3417">
            <w:r>
              <w:t>Прочие доходы</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1 369 192</w:t>
            </w:r>
          </w:p>
        </w:tc>
        <w:tc>
          <w:tcPr>
            <w:tcW w:w="14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688 985</w:t>
            </w:r>
          </w:p>
        </w:tc>
      </w:tr>
      <w:tr w:rsidR="00736463" w:rsidTr="00DB3417">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5140" w:type="dxa"/>
            <w:tcBorders>
              <w:top w:val="single" w:sz="6" w:space="0" w:color="auto"/>
              <w:left w:val="single" w:sz="6" w:space="0" w:color="auto"/>
              <w:bottom w:val="single" w:sz="6" w:space="0" w:color="auto"/>
              <w:right w:val="single" w:sz="6" w:space="0" w:color="auto"/>
            </w:tcBorders>
          </w:tcPr>
          <w:p w:rsidR="00736463" w:rsidRDefault="00736463" w:rsidP="00DB3417">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-1 432 645</w:t>
            </w:r>
          </w:p>
        </w:tc>
        <w:tc>
          <w:tcPr>
            <w:tcW w:w="14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-652 523</w:t>
            </w:r>
          </w:p>
        </w:tc>
      </w:tr>
      <w:tr w:rsidR="00736463" w:rsidTr="00DB3417">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5140" w:type="dxa"/>
            <w:tcBorders>
              <w:top w:val="single" w:sz="6" w:space="0" w:color="auto"/>
              <w:left w:val="single" w:sz="6" w:space="0" w:color="auto"/>
              <w:bottom w:val="single" w:sz="6" w:space="0" w:color="auto"/>
              <w:right w:val="single" w:sz="6" w:space="0" w:color="auto"/>
            </w:tcBorders>
          </w:tcPr>
          <w:p w:rsidR="00736463" w:rsidRDefault="00736463" w:rsidP="00DB3417">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358 032</w:t>
            </w:r>
          </w:p>
        </w:tc>
        <w:tc>
          <w:tcPr>
            <w:tcW w:w="14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184 471</w:t>
            </w:r>
          </w:p>
        </w:tc>
      </w:tr>
      <w:tr w:rsidR="00736463" w:rsidTr="00DB3417">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5140" w:type="dxa"/>
            <w:tcBorders>
              <w:top w:val="single" w:sz="6" w:space="0" w:color="auto"/>
              <w:left w:val="single" w:sz="6" w:space="0" w:color="auto"/>
              <w:bottom w:val="single" w:sz="6" w:space="0" w:color="auto"/>
              <w:right w:val="single" w:sz="6" w:space="0" w:color="auto"/>
            </w:tcBorders>
          </w:tcPr>
          <w:p w:rsidR="00736463" w:rsidRDefault="00736463" w:rsidP="00DB3417">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-24 005</w:t>
            </w:r>
          </w:p>
        </w:tc>
        <w:tc>
          <w:tcPr>
            <w:tcW w:w="14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-12 867</w:t>
            </w:r>
          </w:p>
        </w:tc>
      </w:tr>
      <w:tr w:rsidR="00736463" w:rsidTr="00DB3417">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5140" w:type="dxa"/>
            <w:tcBorders>
              <w:top w:val="single" w:sz="6" w:space="0" w:color="auto"/>
              <w:left w:val="single" w:sz="6" w:space="0" w:color="auto"/>
              <w:bottom w:val="single" w:sz="6" w:space="0" w:color="auto"/>
              <w:right w:val="single" w:sz="6" w:space="0" w:color="auto"/>
            </w:tcBorders>
          </w:tcPr>
          <w:p w:rsidR="00736463" w:rsidRDefault="00736463" w:rsidP="00DB3417">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-8 319</w:t>
            </w:r>
          </w:p>
        </w:tc>
        <w:tc>
          <w:tcPr>
            <w:tcW w:w="14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5140" w:type="dxa"/>
            <w:tcBorders>
              <w:top w:val="single" w:sz="6" w:space="0" w:color="auto"/>
              <w:left w:val="single" w:sz="6" w:space="0" w:color="auto"/>
              <w:bottom w:val="single" w:sz="6" w:space="0" w:color="auto"/>
              <w:right w:val="single" w:sz="6" w:space="0" w:color="auto"/>
            </w:tcBorders>
          </w:tcPr>
          <w:p w:rsidR="00736463" w:rsidRDefault="00736463" w:rsidP="00DB3417">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-2 447</w:t>
            </w:r>
          </w:p>
        </w:tc>
        <w:tc>
          <w:tcPr>
            <w:tcW w:w="14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5 328</w:t>
            </w:r>
          </w:p>
        </w:tc>
      </w:tr>
      <w:tr w:rsidR="00736463" w:rsidTr="00DB3417">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5140" w:type="dxa"/>
            <w:tcBorders>
              <w:top w:val="single" w:sz="6" w:space="0" w:color="auto"/>
              <w:left w:val="single" w:sz="6" w:space="0" w:color="auto"/>
              <w:bottom w:val="single" w:sz="6" w:space="0" w:color="auto"/>
              <w:right w:val="single" w:sz="6" w:space="0" w:color="auto"/>
            </w:tcBorders>
          </w:tcPr>
          <w:p w:rsidR="00736463" w:rsidRDefault="00736463" w:rsidP="00DB3417">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-51 789</w:t>
            </w:r>
          </w:p>
        </w:tc>
        <w:tc>
          <w:tcPr>
            <w:tcW w:w="14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-39 551</w:t>
            </w:r>
          </w:p>
        </w:tc>
      </w:tr>
      <w:tr w:rsidR="00736463" w:rsidTr="00DB3417">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5140" w:type="dxa"/>
            <w:tcBorders>
              <w:top w:val="single" w:sz="6" w:space="0" w:color="auto"/>
              <w:left w:val="single" w:sz="6" w:space="0" w:color="auto"/>
              <w:bottom w:val="single" w:sz="6" w:space="0" w:color="auto"/>
              <w:right w:val="single" w:sz="6" w:space="0" w:color="auto"/>
            </w:tcBorders>
          </w:tcPr>
          <w:p w:rsidR="00736463" w:rsidRDefault="00736463" w:rsidP="00DB3417">
            <w:r>
              <w:t>Прочее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-828</w:t>
            </w:r>
          </w:p>
        </w:tc>
        <w:tc>
          <w:tcPr>
            <w:tcW w:w="14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5140" w:type="dxa"/>
            <w:tcBorders>
              <w:top w:val="single" w:sz="6" w:space="0" w:color="auto"/>
              <w:left w:val="single" w:sz="6" w:space="0" w:color="auto"/>
              <w:bottom w:val="single" w:sz="6" w:space="0" w:color="auto"/>
              <w:right w:val="single" w:sz="6" w:space="0" w:color="auto"/>
            </w:tcBorders>
          </w:tcPr>
          <w:p w:rsidR="00736463" w:rsidRDefault="00736463" w:rsidP="00DB3417">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278 963</w:t>
            </w:r>
          </w:p>
        </w:tc>
        <w:tc>
          <w:tcPr>
            <w:tcW w:w="14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137 381</w:t>
            </w:r>
          </w:p>
        </w:tc>
      </w:tr>
      <w:tr w:rsidR="00736463" w:rsidTr="00DB3417">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5140" w:type="dxa"/>
            <w:tcBorders>
              <w:top w:val="single" w:sz="6" w:space="0" w:color="auto"/>
              <w:left w:val="single" w:sz="6" w:space="0" w:color="auto"/>
              <w:bottom w:val="single" w:sz="6" w:space="0" w:color="auto"/>
              <w:right w:val="single" w:sz="6" w:space="0" w:color="auto"/>
            </w:tcBorders>
          </w:tcPr>
          <w:p w:rsidR="00736463" w:rsidRDefault="00736463" w:rsidP="00DB3417">
            <w:r>
              <w:t>СПРАВОЧНО: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40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5140" w:type="dxa"/>
            <w:tcBorders>
              <w:top w:val="single" w:sz="6" w:space="0" w:color="auto"/>
              <w:left w:val="single" w:sz="6" w:space="0" w:color="auto"/>
              <w:bottom w:val="single" w:sz="6" w:space="0" w:color="auto"/>
              <w:right w:val="single" w:sz="6" w:space="0" w:color="auto"/>
            </w:tcBorders>
          </w:tcPr>
          <w:p w:rsidR="00736463" w:rsidRDefault="00736463" w:rsidP="00DB3417">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150</w:t>
            </w:r>
          </w:p>
        </w:tc>
        <w:tc>
          <w:tcPr>
            <w:tcW w:w="14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5140" w:type="dxa"/>
            <w:tcBorders>
              <w:top w:val="single" w:sz="6" w:space="0" w:color="auto"/>
              <w:left w:val="single" w:sz="6" w:space="0" w:color="auto"/>
              <w:bottom w:val="single" w:sz="6" w:space="0" w:color="auto"/>
              <w:right w:val="single" w:sz="6" w:space="0" w:color="auto"/>
            </w:tcBorders>
          </w:tcPr>
          <w:p w:rsidR="00736463" w:rsidRDefault="00736463" w:rsidP="00DB3417">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-64</w:t>
            </w:r>
          </w:p>
        </w:tc>
        <w:tc>
          <w:tcPr>
            <w:tcW w:w="14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5140" w:type="dxa"/>
            <w:tcBorders>
              <w:top w:val="single" w:sz="6" w:space="0" w:color="auto"/>
              <w:left w:val="single" w:sz="6" w:space="0" w:color="auto"/>
              <w:bottom w:val="single" w:sz="6" w:space="0" w:color="auto"/>
              <w:right w:val="single" w:sz="6" w:space="0" w:color="auto"/>
            </w:tcBorders>
          </w:tcPr>
          <w:p w:rsidR="00736463" w:rsidRDefault="00736463" w:rsidP="00DB3417">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279 049</w:t>
            </w:r>
          </w:p>
        </w:tc>
        <w:tc>
          <w:tcPr>
            <w:tcW w:w="14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137 381</w:t>
            </w:r>
          </w:p>
        </w:tc>
      </w:tr>
      <w:tr w:rsidR="00736463" w:rsidTr="00DB3417">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5140" w:type="dxa"/>
            <w:tcBorders>
              <w:top w:val="single" w:sz="6" w:space="0" w:color="auto"/>
              <w:left w:val="single" w:sz="6" w:space="0" w:color="auto"/>
              <w:bottom w:val="single" w:sz="6" w:space="0" w:color="auto"/>
              <w:right w:val="single" w:sz="6" w:space="0" w:color="auto"/>
            </w:tcBorders>
          </w:tcPr>
          <w:p w:rsidR="00736463" w:rsidRDefault="00736463" w:rsidP="00DB3417">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5140" w:type="dxa"/>
            <w:tcBorders>
              <w:top w:val="single" w:sz="6" w:space="0" w:color="auto"/>
              <w:left w:val="single" w:sz="6" w:space="0" w:color="auto"/>
              <w:bottom w:val="single" w:sz="6" w:space="0" w:color="auto"/>
              <w:right w:val="single" w:sz="6" w:space="0" w:color="auto"/>
            </w:tcBorders>
          </w:tcPr>
          <w:p w:rsidR="00736463" w:rsidRDefault="00736463" w:rsidP="00DB3417">
            <w:r>
              <w:t>Разводненная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2910</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712" w:type="dxa"/>
            <w:tcBorders>
              <w:top w:val="single" w:sz="6" w:space="0" w:color="auto"/>
              <w:left w:val="double" w:sz="6" w:space="0" w:color="auto"/>
              <w:bottom w:val="double" w:sz="6" w:space="0" w:color="auto"/>
              <w:right w:val="single" w:sz="6" w:space="0" w:color="auto"/>
            </w:tcBorders>
          </w:tcPr>
          <w:p w:rsidR="00736463" w:rsidRDefault="00736463" w:rsidP="00DB3417"/>
        </w:tc>
        <w:tc>
          <w:tcPr>
            <w:tcW w:w="5140" w:type="dxa"/>
            <w:tcBorders>
              <w:top w:val="single" w:sz="6" w:space="0" w:color="auto"/>
              <w:left w:val="single" w:sz="6" w:space="0" w:color="auto"/>
              <w:bottom w:val="double" w:sz="6" w:space="0" w:color="auto"/>
              <w:right w:val="single" w:sz="6" w:space="0" w:color="auto"/>
            </w:tcBorders>
          </w:tcPr>
          <w:p w:rsidR="00736463" w:rsidRDefault="00736463" w:rsidP="00DB3417"/>
        </w:tc>
        <w:tc>
          <w:tcPr>
            <w:tcW w:w="640" w:type="dxa"/>
            <w:tcBorders>
              <w:top w:val="single" w:sz="6" w:space="0" w:color="auto"/>
              <w:left w:val="single" w:sz="6" w:space="0" w:color="auto"/>
              <w:bottom w:val="double" w:sz="6" w:space="0" w:color="auto"/>
              <w:right w:val="single" w:sz="6" w:space="0" w:color="auto"/>
            </w:tcBorders>
          </w:tcPr>
          <w:p w:rsidR="00736463" w:rsidRDefault="00736463" w:rsidP="00DB3417"/>
        </w:tc>
        <w:tc>
          <w:tcPr>
            <w:tcW w:w="1360" w:type="dxa"/>
            <w:tcBorders>
              <w:top w:val="single" w:sz="6" w:space="0" w:color="auto"/>
              <w:left w:val="single" w:sz="6" w:space="0" w:color="auto"/>
              <w:bottom w:val="double" w:sz="6" w:space="0" w:color="auto"/>
              <w:right w:val="single" w:sz="6" w:space="0" w:color="auto"/>
            </w:tcBorders>
          </w:tcPr>
          <w:p w:rsidR="00736463" w:rsidRDefault="00736463" w:rsidP="00DB3417"/>
        </w:tc>
        <w:tc>
          <w:tcPr>
            <w:tcW w:w="1400" w:type="dxa"/>
            <w:tcBorders>
              <w:top w:val="single" w:sz="6" w:space="0" w:color="auto"/>
              <w:left w:val="single" w:sz="6" w:space="0" w:color="auto"/>
              <w:bottom w:val="double" w:sz="6" w:space="0" w:color="auto"/>
              <w:right w:val="double" w:sz="6" w:space="0" w:color="auto"/>
            </w:tcBorders>
          </w:tcPr>
          <w:p w:rsidR="00736463" w:rsidRDefault="00736463" w:rsidP="00DB3417">
            <w:pPr>
              <w:jc w:val="right"/>
            </w:pPr>
            <w:r>
              <w:t>0</w:t>
            </w:r>
          </w:p>
        </w:tc>
      </w:tr>
    </w:tbl>
    <w:p w:rsidR="00736463" w:rsidRDefault="00736463" w:rsidP="00736463"/>
    <w:p w:rsidR="00736463" w:rsidRDefault="00736463" w:rsidP="00736463">
      <w:pPr>
        <w:ind w:left="200"/>
      </w:pPr>
    </w:p>
    <w:p w:rsidR="00736463" w:rsidRDefault="00736463" w:rsidP="00736463">
      <w:pPr>
        <w:pStyle w:val="SubHeading"/>
        <w:ind w:left="200"/>
      </w:pPr>
      <w:r>
        <w:br w:type="page"/>
      </w:r>
    </w:p>
    <w:p w:rsidR="00736463" w:rsidRDefault="00736463" w:rsidP="00736463">
      <w:pPr>
        <w:jc w:val="center"/>
        <w:rPr>
          <w:b/>
          <w:bCs/>
        </w:rPr>
      </w:pPr>
      <w:r>
        <w:rPr>
          <w:b/>
          <w:bCs/>
        </w:rPr>
        <w:lastRenderedPageBreak/>
        <w:t>Отчет об изменениях капитала</w:t>
      </w:r>
      <w:r>
        <w:rPr>
          <w:b/>
          <w:bCs/>
        </w:rPr>
        <w:br/>
        <w:t>за 2011 г.</w:t>
      </w:r>
    </w:p>
    <w:tbl>
      <w:tblPr>
        <w:tblW w:w="0" w:type="auto"/>
        <w:tblLayout w:type="fixed"/>
        <w:tblCellMar>
          <w:left w:w="72" w:type="dxa"/>
          <w:right w:w="72" w:type="dxa"/>
        </w:tblCellMar>
        <w:tblLook w:val="0000"/>
      </w:tblPr>
      <w:tblGrid>
        <w:gridCol w:w="6112"/>
        <w:gridCol w:w="1560"/>
        <w:gridCol w:w="1580"/>
      </w:tblGrid>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tc>
        <w:tc>
          <w:tcPr>
            <w:tcW w:w="1560" w:type="dxa"/>
            <w:tcBorders>
              <w:top w:val="nil"/>
              <w:left w:val="nil"/>
              <w:bottom w:val="nil"/>
              <w:right w:val="nil"/>
            </w:tcBorders>
          </w:tcPr>
          <w:p w:rsidR="00736463" w:rsidRDefault="00736463" w:rsidP="00DB3417"/>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Коды</w:t>
            </w:r>
          </w:p>
        </w:tc>
      </w:tr>
      <w:tr w:rsidR="00736463" w:rsidTr="00DB3417">
        <w:tblPrEx>
          <w:tblCellMar>
            <w:top w:w="0" w:type="dxa"/>
            <w:bottom w:w="0" w:type="dxa"/>
          </w:tblCellMar>
        </w:tblPrEx>
        <w:tc>
          <w:tcPr>
            <w:tcW w:w="7672" w:type="dxa"/>
            <w:gridSpan w:val="2"/>
            <w:tcBorders>
              <w:top w:val="nil"/>
              <w:left w:val="nil"/>
              <w:bottom w:val="nil"/>
              <w:right w:val="nil"/>
            </w:tcBorders>
          </w:tcPr>
          <w:p w:rsidR="00736463" w:rsidRDefault="00736463" w:rsidP="00DB3417">
            <w:pPr>
              <w:jc w:val="right"/>
            </w:pPr>
            <w:r>
              <w:t>Форма № 3 по ОКУД</w:t>
            </w:r>
          </w:p>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rPr>
                <w:b/>
                <w:bCs/>
              </w:rPr>
            </w:pPr>
            <w:r>
              <w:rPr>
                <w:b/>
                <w:bCs/>
              </w:rPr>
              <w:t>0710003</w:t>
            </w:r>
          </w:p>
        </w:tc>
      </w:tr>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tc>
        <w:tc>
          <w:tcPr>
            <w:tcW w:w="1560" w:type="dxa"/>
            <w:tcBorders>
              <w:top w:val="nil"/>
              <w:left w:val="nil"/>
              <w:bottom w:val="nil"/>
              <w:right w:val="nil"/>
            </w:tcBorders>
          </w:tcPr>
          <w:p w:rsidR="00736463" w:rsidRDefault="00736463" w:rsidP="00DB3417">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rPr>
                <w:b/>
                <w:bCs/>
              </w:rPr>
            </w:pPr>
            <w:r>
              <w:rPr>
                <w:b/>
                <w:bCs/>
              </w:rPr>
              <w:t>31.12.2011</w:t>
            </w:r>
          </w:p>
        </w:tc>
      </w:tr>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pPr>
              <w:rPr>
                <w:b/>
                <w:bCs/>
              </w:rPr>
            </w:pPr>
            <w:r>
              <w:t>Организация:</w:t>
            </w:r>
            <w:r>
              <w:rPr>
                <w:b/>
                <w:bCs/>
              </w:rPr>
              <w:t xml:space="preserve"> Открытое акционерное общество "Дукс"</w:t>
            </w:r>
          </w:p>
        </w:tc>
        <w:tc>
          <w:tcPr>
            <w:tcW w:w="1560" w:type="dxa"/>
            <w:tcBorders>
              <w:top w:val="nil"/>
              <w:left w:val="nil"/>
              <w:bottom w:val="nil"/>
              <w:right w:val="nil"/>
            </w:tcBorders>
          </w:tcPr>
          <w:p w:rsidR="00736463" w:rsidRDefault="00736463" w:rsidP="00DB3417">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rPr>
                <w:b/>
                <w:bCs/>
              </w:rPr>
            </w:pPr>
            <w:r>
              <w:rPr>
                <w:b/>
                <w:bCs/>
              </w:rPr>
              <w:t>07518119</w:t>
            </w:r>
          </w:p>
        </w:tc>
      </w:tr>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r>
              <w:t>Идентификационный номер налогоплательщика</w:t>
            </w:r>
          </w:p>
        </w:tc>
        <w:tc>
          <w:tcPr>
            <w:tcW w:w="1560" w:type="dxa"/>
            <w:tcBorders>
              <w:top w:val="nil"/>
              <w:left w:val="nil"/>
              <w:bottom w:val="nil"/>
              <w:right w:val="nil"/>
            </w:tcBorders>
          </w:tcPr>
          <w:p w:rsidR="00736463" w:rsidRDefault="00736463" w:rsidP="00DB3417">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rPr>
                <w:b/>
                <w:bCs/>
              </w:rPr>
            </w:pPr>
            <w:r>
              <w:rPr>
                <w:b/>
                <w:bCs/>
              </w:rPr>
              <w:t>7714077682</w:t>
            </w:r>
          </w:p>
        </w:tc>
      </w:tr>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r>
              <w:t>Вид деятельности</w:t>
            </w:r>
          </w:p>
        </w:tc>
        <w:tc>
          <w:tcPr>
            <w:tcW w:w="1560" w:type="dxa"/>
            <w:tcBorders>
              <w:top w:val="nil"/>
              <w:left w:val="nil"/>
              <w:bottom w:val="nil"/>
              <w:right w:val="nil"/>
            </w:tcBorders>
          </w:tcPr>
          <w:p w:rsidR="00736463" w:rsidRDefault="00736463" w:rsidP="00DB3417">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rPr>
                <w:b/>
                <w:bCs/>
              </w:rPr>
            </w:pPr>
            <w:r>
              <w:rPr>
                <w:b/>
                <w:bCs/>
              </w:rPr>
              <w:t>35.30.3</w:t>
            </w:r>
          </w:p>
        </w:tc>
      </w:tr>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736463" w:rsidRDefault="00736463" w:rsidP="00DB3417">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rPr>
                <w:b/>
                <w:bCs/>
              </w:rPr>
            </w:pPr>
            <w:r>
              <w:rPr>
                <w:b/>
                <w:bCs/>
              </w:rPr>
              <w:t>47 / 16</w:t>
            </w:r>
          </w:p>
        </w:tc>
      </w:tr>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pPr>
              <w:rPr>
                <w:b/>
                <w:bCs/>
              </w:rPr>
            </w:pPr>
            <w:r>
              <w:t>Единица измерения:</w:t>
            </w:r>
            <w:r>
              <w:rPr>
                <w:b/>
                <w:bCs/>
              </w:rPr>
              <w:t xml:space="preserve"> тыс. руб.</w:t>
            </w:r>
          </w:p>
        </w:tc>
        <w:tc>
          <w:tcPr>
            <w:tcW w:w="1560" w:type="dxa"/>
            <w:tcBorders>
              <w:top w:val="nil"/>
              <w:left w:val="nil"/>
              <w:bottom w:val="nil"/>
              <w:right w:val="nil"/>
            </w:tcBorders>
          </w:tcPr>
          <w:p w:rsidR="00736463" w:rsidRDefault="00736463" w:rsidP="00DB3417">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rPr>
                <w:b/>
                <w:bCs/>
              </w:rPr>
            </w:pPr>
            <w:r>
              <w:rPr>
                <w:b/>
                <w:bCs/>
              </w:rPr>
              <w:t>384</w:t>
            </w:r>
          </w:p>
        </w:tc>
      </w:tr>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pPr>
              <w:rPr>
                <w:b/>
                <w:bCs/>
              </w:rPr>
            </w:pPr>
            <w:r>
              <w:t>Местонахождение (адрес):</w:t>
            </w:r>
            <w:r>
              <w:rPr>
                <w:b/>
                <w:bCs/>
              </w:rPr>
              <w:t xml:space="preserve"> 125124 Россия, г. Москва, Правды 8</w:t>
            </w:r>
          </w:p>
        </w:tc>
        <w:tc>
          <w:tcPr>
            <w:tcW w:w="1560" w:type="dxa"/>
            <w:tcBorders>
              <w:top w:val="nil"/>
              <w:left w:val="nil"/>
              <w:bottom w:val="nil"/>
              <w:right w:val="nil"/>
            </w:tcBorders>
          </w:tcPr>
          <w:p w:rsidR="00736463" w:rsidRDefault="00736463" w:rsidP="00DB3417"/>
        </w:tc>
        <w:tc>
          <w:tcPr>
            <w:tcW w:w="1580" w:type="dxa"/>
            <w:tcBorders>
              <w:top w:val="nil"/>
              <w:left w:val="nil"/>
              <w:bottom w:val="nil"/>
              <w:right w:val="nil"/>
            </w:tcBorders>
          </w:tcPr>
          <w:p w:rsidR="00736463" w:rsidRDefault="00736463" w:rsidP="00DB3417"/>
        </w:tc>
      </w:tr>
    </w:tbl>
    <w:p w:rsidR="00736463" w:rsidRDefault="00736463" w:rsidP="00736463">
      <w:pPr>
        <w:pStyle w:val="ThinDelim"/>
      </w:pPr>
    </w:p>
    <w:tbl>
      <w:tblPr>
        <w:tblW w:w="0" w:type="auto"/>
        <w:tblLayout w:type="fixed"/>
        <w:tblCellMar>
          <w:left w:w="72" w:type="dxa"/>
          <w:right w:w="72" w:type="dxa"/>
        </w:tblCellMar>
        <w:tblLook w:val="0000"/>
      </w:tblPr>
      <w:tblGrid>
        <w:gridCol w:w="2532"/>
        <w:gridCol w:w="640"/>
        <w:gridCol w:w="1000"/>
        <w:gridCol w:w="1000"/>
        <w:gridCol w:w="1000"/>
        <w:gridCol w:w="1000"/>
        <w:gridCol w:w="1000"/>
        <w:gridCol w:w="1080"/>
      </w:tblGrid>
      <w:tr w:rsidR="00736463" w:rsidTr="00DB3417">
        <w:tblPrEx>
          <w:tblCellMar>
            <w:top w:w="0" w:type="dxa"/>
            <w:bottom w:w="0" w:type="dxa"/>
          </w:tblCellMar>
        </w:tblPrEx>
        <w:tc>
          <w:tcPr>
            <w:tcW w:w="9252" w:type="dxa"/>
            <w:gridSpan w:val="8"/>
            <w:tcBorders>
              <w:top w:val="double" w:sz="6" w:space="0" w:color="auto"/>
              <w:left w:val="double" w:sz="6" w:space="0" w:color="auto"/>
              <w:bottom w:val="single" w:sz="6" w:space="0" w:color="auto"/>
              <w:right w:val="double" w:sz="6" w:space="0" w:color="auto"/>
            </w:tcBorders>
          </w:tcPr>
          <w:p w:rsidR="00736463" w:rsidRDefault="00736463" w:rsidP="00DB3417">
            <w:pPr>
              <w:jc w:val="center"/>
            </w:pPr>
            <w:r>
              <w:t>1. Движение капитала</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 строки</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Уставный капитал</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Собственные акции, выкупленные у акционеров</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Добавочный капитал</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Резервный капитал</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Нераспределенная прибыль (непокрытый убыток)</w:t>
            </w:r>
          </w:p>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Итого</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1</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2</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6</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7</w:t>
            </w:r>
          </w:p>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8</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3100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933</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90 094</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149</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408 089</w:t>
            </w:r>
          </w:p>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799 265</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3210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137 380</w:t>
            </w:r>
          </w:p>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137 380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3211</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137 380</w:t>
            </w:r>
          </w:p>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137 380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3212</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lastRenderedPageBreak/>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3213</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3214</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3215</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3216</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3220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убыток</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3221</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3222</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3223</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3224</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3225</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3226</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дивиденды</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3227</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3230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-2 627</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2 627</w:t>
            </w:r>
          </w:p>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3240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3200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933</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87 467</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149</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548 096</w:t>
            </w:r>
          </w:p>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636 645</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За отчетный год:</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lastRenderedPageBreak/>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3310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279 113</w:t>
            </w:r>
          </w:p>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279 113</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3311</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278 963</w:t>
            </w:r>
          </w:p>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278 963</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3312</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150</w:t>
            </w:r>
          </w:p>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150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3313</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3314</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3315</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3316</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3320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-150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-64</w:t>
            </w:r>
          </w:p>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-214</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убыток</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3321</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3322</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-150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-150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3323</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-64</w:t>
            </w:r>
          </w:p>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-64</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3324</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3325</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3326</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дивиденды</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3327</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3330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lastRenderedPageBreak/>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3340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0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736463" w:rsidRDefault="00736463" w:rsidP="00DB3417">
            <w:r>
              <w:t>Величина капитала на 31 декабря предыдущего года</w:t>
            </w:r>
          </w:p>
        </w:tc>
        <w:tc>
          <w:tcPr>
            <w:tcW w:w="64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3300</w:t>
            </w:r>
          </w:p>
        </w:tc>
        <w:tc>
          <w:tcPr>
            <w:tcW w:w="100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933</w:t>
            </w:r>
          </w:p>
        </w:tc>
        <w:tc>
          <w:tcPr>
            <w:tcW w:w="100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0</w:t>
            </w:r>
          </w:p>
        </w:tc>
        <w:tc>
          <w:tcPr>
            <w:tcW w:w="100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87 317</w:t>
            </w:r>
          </w:p>
        </w:tc>
        <w:tc>
          <w:tcPr>
            <w:tcW w:w="100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149</w:t>
            </w:r>
          </w:p>
        </w:tc>
        <w:tc>
          <w:tcPr>
            <w:tcW w:w="100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827 145</w:t>
            </w:r>
          </w:p>
        </w:tc>
        <w:tc>
          <w:tcPr>
            <w:tcW w:w="1080" w:type="dxa"/>
            <w:tcBorders>
              <w:top w:val="single" w:sz="6" w:space="0" w:color="auto"/>
              <w:left w:val="single" w:sz="6" w:space="0" w:color="auto"/>
              <w:bottom w:val="double" w:sz="6" w:space="0" w:color="auto"/>
              <w:right w:val="double" w:sz="6" w:space="0" w:color="auto"/>
            </w:tcBorders>
          </w:tcPr>
          <w:p w:rsidR="00736463" w:rsidRDefault="00736463" w:rsidP="00DB3417">
            <w:pPr>
              <w:jc w:val="right"/>
            </w:pPr>
            <w:r>
              <w:t>915 544</w:t>
            </w:r>
          </w:p>
        </w:tc>
      </w:tr>
    </w:tbl>
    <w:p w:rsidR="00736463" w:rsidRDefault="00736463" w:rsidP="00736463"/>
    <w:p w:rsidR="00736463" w:rsidRDefault="00736463" w:rsidP="00736463">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736463" w:rsidTr="00DB3417">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736463" w:rsidRDefault="00736463" w:rsidP="00DB3417">
            <w:pPr>
              <w:jc w:val="center"/>
            </w:pPr>
            <w:r>
              <w:t>2. Корректировки в связи с изменением учетной политики и исправлением ошибок</w:t>
            </w:r>
          </w:p>
        </w:tc>
      </w:tr>
      <w:tr w:rsidR="00736463" w:rsidTr="00DB341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2360" w:type="dxa"/>
            <w:gridSpan w:val="2"/>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Изменения капитала за 2010 г.</w:t>
            </w:r>
          </w:p>
        </w:tc>
        <w:tc>
          <w:tcPr>
            <w:tcW w:w="126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На 31.12.2009 г.</w:t>
            </w:r>
          </w:p>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счет чистой прибыли</w:t>
            </w:r>
          </w:p>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счет иных факторов</w:t>
            </w:r>
          </w:p>
        </w:tc>
        <w:tc>
          <w:tcPr>
            <w:tcW w:w="126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На 31.12.2010 г.</w:t>
            </w:r>
          </w:p>
        </w:tc>
      </w:tr>
      <w:tr w:rsidR="00736463" w:rsidTr="00DB341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6</w:t>
            </w:r>
          </w:p>
        </w:tc>
      </w:tr>
      <w:tr w:rsidR="00736463" w:rsidTr="00DB341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36463" w:rsidRDefault="00736463" w:rsidP="00DB3417">
            <w:r>
              <w:t>Капитал – всего</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26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36463" w:rsidRDefault="00736463" w:rsidP="00DB3417">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3400</w:t>
            </w:r>
          </w:p>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612 604</w:t>
            </w:r>
          </w:p>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137 380</w:t>
            </w:r>
          </w:p>
        </w:tc>
        <w:tc>
          <w:tcPr>
            <w:tcW w:w="126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749 984</w:t>
            </w:r>
          </w:p>
        </w:tc>
      </w:tr>
      <w:tr w:rsidR="00736463" w:rsidTr="00DB341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36463" w:rsidRDefault="00736463" w:rsidP="00DB3417">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26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36463" w:rsidRDefault="00736463" w:rsidP="00DB3417">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3410</w:t>
            </w:r>
          </w:p>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36463" w:rsidRDefault="00736463" w:rsidP="00DB3417">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3420</w:t>
            </w:r>
          </w:p>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-113 339</w:t>
            </w:r>
          </w:p>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-113 339</w:t>
            </w:r>
          </w:p>
        </w:tc>
      </w:tr>
      <w:tr w:rsidR="00736463" w:rsidTr="00DB341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36463" w:rsidRDefault="00736463" w:rsidP="00DB3417">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3500</w:t>
            </w:r>
          </w:p>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499 265</w:t>
            </w:r>
          </w:p>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137 380</w:t>
            </w:r>
          </w:p>
        </w:tc>
        <w:tc>
          <w:tcPr>
            <w:tcW w:w="126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636 645</w:t>
            </w:r>
          </w:p>
        </w:tc>
      </w:tr>
      <w:tr w:rsidR="00736463" w:rsidTr="00DB341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26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36463" w:rsidRDefault="00736463" w:rsidP="00DB3417">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26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36463" w:rsidRDefault="00736463" w:rsidP="00DB3417">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3401</w:t>
            </w:r>
          </w:p>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521 428</w:t>
            </w:r>
          </w:p>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140 007</w:t>
            </w:r>
          </w:p>
        </w:tc>
        <w:tc>
          <w:tcPr>
            <w:tcW w:w="126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661 435</w:t>
            </w:r>
          </w:p>
        </w:tc>
      </w:tr>
      <w:tr w:rsidR="00736463" w:rsidTr="00DB341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36463" w:rsidRDefault="00736463" w:rsidP="00DB3417">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26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36463" w:rsidRDefault="00736463" w:rsidP="00DB3417">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3411</w:t>
            </w:r>
          </w:p>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36463" w:rsidRDefault="00736463" w:rsidP="00DB3417">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3421</w:t>
            </w:r>
          </w:p>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-113 339</w:t>
            </w:r>
          </w:p>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-113 339</w:t>
            </w:r>
          </w:p>
        </w:tc>
      </w:tr>
      <w:tr w:rsidR="00736463" w:rsidTr="00DB341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36463" w:rsidRDefault="00736463" w:rsidP="00DB3417">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3501</w:t>
            </w:r>
          </w:p>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408 089</w:t>
            </w:r>
          </w:p>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140 007</w:t>
            </w:r>
          </w:p>
        </w:tc>
        <w:tc>
          <w:tcPr>
            <w:tcW w:w="126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548 096</w:t>
            </w:r>
          </w:p>
        </w:tc>
      </w:tr>
      <w:tr w:rsidR="00736463" w:rsidTr="00DB341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36463" w:rsidRDefault="00736463" w:rsidP="00DB3417">
            <w:r>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26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36463" w:rsidRDefault="00736463" w:rsidP="00DB3417">
            <w:r>
              <w:t>(по статьям)</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26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36463" w:rsidRDefault="00736463" w:rsidP="00DB3417">
            <w:r>
              <w:lastRenderedPageBreak/>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3402</w:t>
            </w:r>
          </w:p>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91 176</w:t>
            </w:r>
          </w:p>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-2 627</w:t>
            </w:r>
          </w:p>
        </w:tc>
        <w:tc>
          <w:tcPr>
            <w:tcW w:w="126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88 549</w:t>
            </w:r>
          </w:p>
        </w:tc>
      </w:tr>
      <w:tr w:rsidR="00736463" w:rsidTr="00DB341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36463" w:rsidRDefault="00736463" w:rsidP="00DB3417">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26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36463" w:rsidRDefault="00736463" w:rsidP="00DB3417">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3412</w:t>
            </w:r>
          </w:p>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36463" w:rsidRDefault="00736463" w:rsidP="00DB3417">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3422</w:t>
            </w:r>
          </w:p>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736463" w:rsidRDefault="00736463" w:rsidP="00DB3417">
            <w:r>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3502</w:t>
            </w:r>
          </w:p>
        </w:tc>
        <w:tc>
          <w:tcPr>
            <w:tcW w:w="118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91 176</w:t>
            </w:r>
          </w:p>
        </w:tc>
        <w:tc>
          <w:tcPr>
            <w:tcW w:w="118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0</w:t>
            </w:r>
          </w:p>
        </w:tc>
        <w:tc>
          <w:tcPr>
            <w:tcW w:w="118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-2 627</w:t>
            </w:r>
          </w:p>
        </w:tc>
        <w:tc>
          <w:tcPr>
            <w:tcW w:w="1260" w:type="dxa"/>
            <w:tcBorders>
              <w:top w:val="single" w:sz="6" w:space="0" w:color="auto"/>
              <w:left w:val="single" w:sz="6" w:space="0" w:color="auto"/>
              <w:bottom w:val="double" w:sz="6" w:space="0" w:color="auto"/>
              <w:right w:val="double" w:sz="6" w:space="0" w:color="auto"/>
            </w:tcBorders>
          </w:tcPr>
          <w:p w:rsidR="00736463" w:rsidRDefault="00736463" w:rsidP="00DB3417">
            <w:pPr>
              <w:jc w:val="right"/>
            </w:pPr>
            <w:r>
              <w:t>88 549</w:t>
            </w:r>
          </w:p>
        </w:tc>
      </w:tr>
    </w:tbl>
    <w:p w:rsidR="00736463" w:rsidRDefault="00736463" w:rsidP="00736463"/>
    <w:p w:rsidR="00736463" w:rsidRDefault="00736463" w:rsidP="00736463">
      <w:pPr>
        <w:pStyle w:val="ThinDelim"/>
      </w:pPr>
    </w:p>
    <w:tbl>
      <w:tblPr>
        <w:tblW w:w="0" w:type="auto"/>
        <w:tblLayout w:type="fixed"/>
        <w:tblCellMar>
          <w:left w:w="72" w:type="dxa"/>
          <w:right w:w="72" w:type="dxa"/>
        </w:tblCellMar>
        <w:tblLook w:val="0000"/>
      </w:tblPr>
      <w:tblGrid>
        <w:gridCol w:w="4012"/>
        <w:gridCol w:w="820"/>
        <w:gridCol w:w="1460"/>
        <w:gridCol w:w="1460"/>
        <w:gridCol w:w="1500"/>
      </w:tblGrid>
      <w:tr w:rsidR="00736463" w:rsidTr="00DB3417">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736463" w:rsidRDefault="00736463" w:rsidP="00DB3417">
            <w:pPr>
              <w:jc w:val="center"/>
            </w:pPr>
            <w:r>
              <w:t>Справки</w:t>
            </w:r>
          </w:p>
        </w:tc>
      </w:tr>
      <w:tr w:rsidR="00736463" w:rsidTr="00DB3417">
        <w:tblPrEx>
          <w:tblCellMar>
            <w:top w:w="0" w:type="dxa"/>
            <w:bottom w:w="0" w:type="dxa"/>
          </w:tblCellMar>
        </w:tblPrEx>
        <w:tc>
          <w:tcPr>
            <w:tcW w:w="401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w:t>
            </w:r>
          </w:p>
        </w:tc>
        <w:tc>
          <w:tcPr>
            <w:tcW w:w="14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На 31.12.2011 г.</w:t>
            </w:r>
          </w:p>
        </w:tc>
        <w:tc>
          <w:tcPr>
            <w:tcW w:w="14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На 31.12.2010 г.</w:t>
            </w:r>
          </w:p>
        </w:tc>
        <w:tc>
          <w:tcPr>
            <w:tcW w:w="150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На 31.12.2009 г.</w:t>
            </w:r>
          </w:p>
        </w:tc>
      </w:tr>
      <w:tr w:rsidR="00736463" w:rsidTr="00DB3417">
        <w:tblPrEx>
          <w:tblCellMar>
            <w:top w:w="0" w:type="dxa"/>
            <w:bottom w:w="0" w:type="dxa"/>
          </w:tblCellMar>
        </w:tblPrEx>
        <w:tc>
          <w:tcPr>
            <w:tcW w:w="401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1</w:t>
            </w:r>
          </w:p>
        </w:tc>
        <w:tc>
          <w:tcPr>
            <w:tcW w:w="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2</w:t>
            </w:r>
          </w:p>
        </w:tc>
        <w:tc>
          <w:tcPr>
            <w:tcW w:w="14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w:t>
            </w:r>
          </w:p>
        </w:tc>
        <w:tc>
          <w:tcPr>
            <w:tcW w:w="14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w:t>
            </w:r>
          </w:p>
        </w:tc>
        <w:tc>
          <w:tcPr>
            <w:tcW w:w="150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5</w:t>
            </w:r>
          </w:p>
        </w:tc>
      </w:tr>
      <w:tr w:rsidR="00736463" w:rsidTr="00DB3417">
        <w:tblPrEx>
          <w:tblCellMar>
            <w:top w:w="0" w:type="dxa"/>
            <w:bottom w:w="0" w:type="dxa"/>
          </w:tblCellMar>
        </w:tblPrEx>
        <w:tc>
          <w:tcPr>
            <w:tcW w:w="4012" w:type="dxa"/>
            <w:tcBorders>
              <w:top w:val="single" w:sz="6" w:space="0" w:color="auto"/>
              <w:left w:val="double" w:sz="6" w:space="0" w:color="auto"/>
              <w:bottom w:val="double" w:sz="6" w:space="0" w:color="auto"/>
              <w:right w:val="single" w:sz="6" w:space="0" w:color="auto"/>
            </w:tcBorders>
          </w:tcPr>
          <w:p w:rsidR="00736463" w:rsidRDefault="00736463" w:rsidP="00DB3417">
            <w:r>
              <w:t>Чистые активы</w:t>
            </w:r>
          </w:p>
        </w:tc>
        <w:tc>
          <w:tcPr>
            <w:tcW w:w="82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3600</w:t>
            </w:r>
          </w:p>
        </w:tc>
        <w:tc>
          <w:tcPr>
            <w:tcW w:w="146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915 545</w:t>
            </w:r>
          </w:p>
        </w:tc>
        <w:tc>
          <w:tcPr>
            <w:tcW w:w="146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636 645</w:t>
            </w:r>
          </w:p>
        </w:tc>
        <w:tc>
          <w:tcPr>
            <w:tcW w:w="1500" w:type="dxa"/>
            <w:tcBorders>
              <w:top w:val="single" w:sz="6" w:space="0" w:color="auto"/>
              <w:left w:val="single" w:sz="6" w:space="0" w:color="auto"/>
              <w:bottom w:val="double" w:sz="6" w:space="0" w:color="auto"/>
              <w:right w:val="double" w:sz="6" w:space="0" w:color="auto"/>
            </w:tcBorders>
          </w:tcPr>
          <w:p w:rsidR="00736463" w:rsidRDefault="00736463" w:rsidP="00DB3417">
            <w:pPr>
              <w:jc w:val="right"/>
            </w:pPr>
            <w:r>
              <w:t>499 265</w:t>
            </w:r>
          </w:p>
        </w:tc>
      </w:tr>
    </w:tbl>
    <w:p w:rsidR="00736463" w:rsidRDefault="00736463" w:rsidP="00736463"/>
    <w:p w:rsidR="00736463" w:rsidRDefault="00736463" w:rsidP="00736463">
      <w:pPr>
        <w:ind w:left="200"/>
      </w:pPr>
    </w:p>
    <w:p w:rsidR="00736463" w:rsidRDefault="00736463" w:rsidP="00736463">
      <w:pPr>
        <w:pStyle w:val="SubHeading"/>
        <w:ind w:left="200"/>
      </w:pPr>
      <w:r>
        <w:br w:type="page"/>
      </w:r>
    </w:p>
    <w:p w:rsidR="00736463" w:rsidRDefault="00736463" w:rsidP="00736463">
      <w:pPr>
        <w:jc w:val="center"/>
        <w:rPr>
          <w:b/>
          <w:bCs/>
        </w:rPr>
      </w:pPr>
      <w:r>
        <w:rPr>
          <w:b/>
          <w:bCs/>
        </w:rPr>
        <w:lastRenderedPageBreak/>
        <w:t>Отчет о движении денежных средств</w:t>
      </w:r>
      <w:r>
        <w:rPr>
          <w:b/>
          <w:bCs/>
        </w:rPr>
        <w:br/>
        <w:t>за 2011 г.</w:t>
      </w:r>
    </w:p>
    <w:tbl>
      <w:tblPr>
        <w:tblW w:w="0" w:type="auto"/>
        <w:tblLayout w:type="fixed"/>
        <w:tblCellMar>
          <w:left w:w="72" w:type="dxa"/>
          <w:right w:w="72" w:type="dxa"/>
        </w:tblCellMar>
        <w:tblLook w:val="0000"/>
      </w:tblPr>
      <w:tblGrid>
        <w:gridCol w:w="6112"/>
        <w:gridCol w:w="1560"/>
        <w:gridCol w:w="1580"/>
      </w:tblGrid>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tc>
        <w:tc>
          <w:tcPr>
            <w:tcW w:w="1560" w:type="dxa"/>
            <w:tcBorders>
              <w:top w:val="nil"/>
              <w:left w:val="nil"/>
              <w:bottom w:val="nil"/>
              <w:right w:val="nil"/>
            </w:tcBorders>
          </w:tcPr>
          <w:p w:rsidR="00736463" w:rsidRDefault="00736463" w:rsidP="00DB3417"/>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Коды</w:t>
            </w:r>
          </w:p>
        </w:tc>
      </w:tr>
      <w:tr w:rsidR="00736463" w:rsidTr="00DB3417">
        <w:tblPrEx>
          <w:tblCellMar>
            <w:top w:w="0" w:type="dxa"/>
            <w:bottom w:w="0" w:type="dxa"/>
          </w:tblCellMar>
        </w:tblPrEx>
        <w:tc>
          <w:tcPr>
            <w:tcW w:w="7672" w:type="dxa"/>
            <w:gridSpan w:val="2"/>
            <w:tcBorders>
              <w:top w:val="nil"/>
              <w:left w:val="nil"/>
              <w:bottom w:val="nil"/>
              <w:right w:val="nil"/>
            </w:tcBorders>
          </w:tcPr>
          <w:p w:rsidR="00736463" w:rsidRDefault="00736463" w:rsidP="00DB3417">
            <w:pPr>
              <w:jc w:val="right"/>
            </w:pPr>
            <w:r>
              <w:t>Форма № 4 по ОКУД</w:t>
            </w:r>
          </w:p>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rPr>
                <w:b/>
                <w:bCs/>
              </w:rPr>
            </w:pPr>
            <w:r>
              <w:rPr>
                <w:b/>
                <w:bCs/>
              </w:rPr>
              <w:t>0710004</w:t>
            </w:r>
          </w:p>
        </w:tc>
      </w:tr>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tc>
        <w:tc>
          <w:tcPr>
            <w:tcW w:w="1560" w:type="dxa"/>
            <w:tcBorders>
              <w:top w:val="nil"/>
              <w:left w:val="nil"/>
              <w:bottom w:val="nil"/>
              <w:right w:val="nil"/>
            </w:tcBorders>
          </w:tcPr>
          <w:p w:rsidR="00736463" w:rsidRDefault="00736463" w:rsidP="00DB3417">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rPr>
                <w:b/>
                <w:bCs/>
              </w:rPr>
            </w:pPr>
            <w:r>
              <w:rPr>
                <w:b/>
                <w:bCs/>
              </w:rPr>
              <w:t>31.12.2011</w:t>
            </w:r>
          </w:p>
        </w:tc>
      </w:tr>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pPr>
              <w:rPr>
                <w:b/>
                <w:bCs/>
              </w:rPr>
            </w:pPr>
            <w:r>
              <w:t>Организация:</w:t>
            </w:r>
            <w:r>
              <w:rPr>
                <w:b/>
                <w:bCs/>
              </w:rPr>
              <w:t xml:space="preserve"> Открытое акционерное общество "Дукс"</w:t>
            </w:r>
          </w:p>
        </w:tc>
        <w:tc>
          <w:tcPr>
            <w:tcW w:w="1560" w:type="dxa"/>
            <w:tcBorders>
              <w:top w:val="nil"/>
              <w:left w:val="nil"/>
              <w:bottom w:val="nil"/>
              <w:right w:val="nil"/>
            </w:tcBorders>
          </w:tcPr>
          <w:p w:rsidR="00736463" w:rsidRDefault="00736463" w:rsidP="00DB3417">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rPr>
                <w:b/>
                <w:bCs/>
              </w:rPr>
            </w:pPr>
            <w:r>
              <w:rPr>
                <w:b/>
                <w:bCs/>
              </w:rPr>
              <w:t>07518119</w:t>
            </w:r>
          </w:p>
        </w:tc>
      </w:tr>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r>
              <w:t>Идентификационный номер налогоплательщика</w:t>
            </w:r>
          </w:p>
        </w:tc>
        <w:tc>
          <w:tcPr>
            <w:tcW w:w="1560" w:type="dxa"/>
            <w:tcBorders>
              <w:top w:val="nil"/>
              <w:left w:val="nil"/>
              <w:bottom w:val="nil"/>
              <w:right w:val="nil"/>
            </w:tcBorders>
          </w:tcPr>
          <w:p w:rsidR="00736463" w:rsidRDefault="00736463" w:rsidP="00DB3417">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rPr>
                <w:b/>
                <w:bCs/>
              </w:rPr>
            </w:pPr>
            <w:r>
              <w:rPr>
                <w:b/>
                <w:bCs/>
              </w:rPr>
              <w:t>7714077682</w:t>
            </w:r>
          </w:p>
        </w:tc>
      </w:tr>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r>
              <w:t>Вид деятельности</w:t>
            </w:r>
          </w:p>
        </w:tc>
        <w:tc>
          <w:tcPr>
            <w:tcW w:w="1560" w:type="dxa"/>
            <w:tcBorders>
              <w:top w:val="nil"/>
              <w:left w:val="nil"/>
              <w:bottom w:val="nil"/>
              <w:right w:val="nil"/>
            </w:tcBorders>
          </w:tcPr>
          <w:p w:rsidR="00736463" w:rsidRDefault="00736463" w:rsidP="00DB3417">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rPr>
                <w:b/>
                <w:bCs/>
              </w:rPr>
            </w:pPr>
            <w:r>
              <w:rPr>
                <w:b/>
                <w:bCs/>
              </w:rPr>
              <w:t>35.30.3</w:t>
            </w:r>
          </w:p>
        </w:tc>
      </w:tr>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736463" w:rsidRDefault="00736463" w:rsidP="00DB3417">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rPr>
                <w:b/>
                <w:bCs/>
              </w:rPr>
            </w:pPr>
            <w:r>
              <w:rPr>
                <w:b/>
                <w:bCs/>
              </w:rPr>
              <w:t>47 / 16</w:t>
            </w:r>
          </w:p>
        </w:tc>
      </w:tr>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pPr>
              <w:rPr>
                <w:b/>
                <w:bCs/>
              </w:rPr>
            </w:pPr>
            <w:r>
              <w:t>Единица измерения:</w:t>
            </w:r>
            <w:r>
              <w:rPr>
                <w:b/>
                <w:bCs/>
              </w:rPr>
              <w:t xml:space="preserve"> тыс. руб.</w:t>
            </w:r>
          </w:p>
        </w:tc>
        <w:tc>
          <w:tcPr>
            <w:tcW w:w="1560" w:type="dxa"/>
            <w:tcBorders>
              <w:top w:val="nil"/>
              <w:left w:val="nil"/>
              <w:bottom w:val="nil"/>
              <w:right w:val="nil"/>
            </w:tcBorders>
          </w:tcPr>
          <w:p w:rsidR="00736463" w:rsidRDefault="00736463" w:rsidP="00DB3417">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rPr>
                <w:b/>
                <w:bCs/>
              </w:rPr>
            </w:pPr>
            <w:r>
              <w:rPr>
                <w:b/>
                <w:bCs/>
              </w:rPr>
              <w:t>384</w:t>
            </w:r>
          </w:p>
        </w:tc>
      </w:tr>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pPr>
              <w:rPr>
                <w:b/>
                <w:bCs/>
              </w:rPr>
            </w:pPr>
            <w:r>
              <w:t>Местонахождение (адрес):</w:t>
            </w:r>
            <w:r>
              <w:rPr>
                <w:b/>
                <w:bCs/>
              </w:rPr>
              <w:t xml:space="preserve"> 125124 Россия, г. Москва, Правды 8</w:t>
            </w:r>
          </w:p>
        </w:tc>
        <w:tc>
          <w:tcPr>
            <w:tcW w:w="1560" w:type="dxa"/>
            <w:tcBorders>
              <w:top w:val="nil"/>
              <w:left w:val="nil"/>
              <w:bottom w:val="nil"/>
              <w:right w:val="nil"/>
            </w:tcBorders>
          </w:tcPr>
          <w:p w:rsidR="00736463" w:rsidRDefault="00736463" w:rsidP="00DB3417"/>
        </w:tc>
        <w:tc>
          <w:tcPr>
            <w:tcW w:w="1580" w:type="dxa"/>
            <w:tcBorders>
              <w:top w:val="nil"/>
              <w:left w:val="nil"/>
              <w:bottom w:val="nil"/>
              <w:right w:val="nil"/>
            </w:tcBorders>
          </w:tcPr>
          <w:p w:rsidR="00736463" w:rsidRDefault="00736463" w:rsidP="00DB3417"/>
        </w:tc>
      </w:tr>
    </w:tbl>
    <w:p w:rsidR="00736463" w:rsidRDefault="00736463" w:rsidP="00736463">
      <w:pPr>
        <w:pStyle w:val="ThinDelim"/>
      </w:pPr>
    </w:p>
    <w:tbl>
      <w:tblPr>
        <w:tblW w:w="0" w:type="auto"/>
        <w:tblLayout w:type="fixed"/>
        <w:tblCellMar>
          <w:left w:w="72" w:type="dxa"/>
          <w:right w:w="72" w:type="dxa"/>
        </w:tblCellMar>
        <w:tblLook w:val="0000"/>
      </w:tblPr>
      <w:tblGrid>
        <w:gridCol w:w="5392"/>
        <w:gridCol w:w="720"/>
        <w:gridCol w:w="1560"/>
        <w:gridCol w:w="1580"/>
      </w:tblGrid>
      <w:tr w:rsidR="00736463" w:rsidTr="00DB3417">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736463" w:rsidRDefault="00736463" w:rsidP="00DB3417">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736463" w:rsidRDefault="00736463" w:rsidP="00DB3417">
            <w:pPr>
              <w:jc w:val="center"/>
            </w:pPr>
            <w:r>
              <w:t>За 12 мес.2011 г.</w:t>
            </w:r>
          </w:p>
        </w:tc>
        <w:tc>
          <w:tcPr>
            <w:tcW w:w="1580" w:type="dxa"/>
            <w:tcBorders>
              <w:top w:val="double" w:sz="6" w:space="0" w:color="auto"/>
              <w:left w:val="single" w:sz="6" w:space="0" w:color="auto"/>
              <w:bottom w:val="single" w:sz="6" w:space="0" w:color="auto"/>
              <w:right w:val="double" w:sz="6" w:space="0" w:color="auto"/>
            </w:tcBorders>
          </w:tcPr>
          <w:p w:rsidR="00736463" w:rsidRDefault="00736463" w:rsidP="00DB3417">
            <w:pPr>
              <w:jc w:val="center"/>
            </w:pPr>
            <w:r>
              <w:t>За 12 мес.2010 г.</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4</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4110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2 138 406</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1 920 449</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4111</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1 975 654</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1 586 676</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4112</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7 504</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3 084</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4113</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4119</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155 248</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330 689</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4120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-1 732 151</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-1 574 794</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4121</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-998 000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-782 697</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lastRenderedPageBreak/>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4122</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-388 061</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-413 606</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4123</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-93 943</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-167 377</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4124</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-18 396</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4125</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-252 147</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-192 718</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4100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406 255</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345 655</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4210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13 275</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34 236</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от продажи внеоборотных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4211</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275</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999</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4212</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от возврата предоставленных займов, от продажи долговых ценных бумаг (прав требования денежных средств к другим лицам)</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4213</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13 000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33 237</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дивидендов, процентов по долговым финансовым вложениям 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4214</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4219</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4220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-6 538</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в связи с приобретением, созданием, модернизацией, реконструкцией и подготовкой к использованию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4221</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-1 345</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4222</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в связи с приобретением долговых ценных бумаг (прав требования денежных средств к другим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4223</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5 000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 xml:space="preserve">процентов по долговым обязательствам, включаемым </w:t>
            </w:r>
            <w:r>
              <w:lastRenderedPageBreak/>
              <w:t>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lastRenderedPageBreak/>
              <w:t>4224</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lastRenderedPageBreak/>
              <w:t>прочие платежи</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4229</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-193</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4200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6 737</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34 236</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4310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1 155 749</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1 098 755</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4311</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1 155 749</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1 098 755</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4312</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4313</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4314</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4319</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4320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-1 601 875</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-1 441 655</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4321</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-52</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4322</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4323</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-1 601 875</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-1 441 603</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4329</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4300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-446 126</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-342 900</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4400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-33 134</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36 991</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4450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99 351</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64 600</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 xml:space="preserve">Остаток денежных средств и денежных эквивалентов </w:t>
            </w:r>
            <w:r>
              <w:lastRenderedPageBreak/>
              <w:t>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lastRenderedPageBreak/>
              <w:t>4500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67 129</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99 351</w:t>
            </w:r>
          </w:p>
        </w:tc>
      </w:tr>
      <w:tr w:rsidR="00736463" w:rsidTr="00DB3417">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736463" w:rsidRDefault="00736463" w:rsidP="00DB3417">
            <w:r>
              <w:lastRenderedPageBreak/>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4490</w:t>
            </w:r>
          </w:p>
        </w:tc>
        <w:tc>
          <w:tcPr>
            <w:tcW w:w="156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912</w:t>
            </w:r>
          </w:p>
        </w:tc>
        <w:tc>
          <w:tcPr>
            <w:tcW w:w="1580" w:type="dxa"/>
            <w:tcBorders>
              <w:top w:val="single" w:sz="6" w:space="0" w:color="auto"/>
              <w:left w:val="single" w:sz="6" w:space="0" w:color="auto"/>
              <w:bottom w:val="double" w:sz="6" w:space="0" w:color="auto"/>
              <w:right w:val="double" w:sz="6" w:space="0" w:color="auto"/>
            </w:tcBorders>
          </w:tcPr>
          <w:p w:rsidR="00736463" w:rsidRDefault="00736463" w:rsidP="00DB3417">
            <w:pPr>
              <w:jc w:val="right"/>
            </w:pPr>
            <w:r>
              <w:t>-2 240</w:t>
            </w:r>
          </w:p>
        </w:tc>
      </w:tr>
    </w:tbl>
    <w:p w:rsidR="00736463" w:rsidRDefault="00736463" w:rsidP="00736463"/>
    <w:p w:rsidR="00736463" w:rsidRDefault="00736463" w:rsidP="00736463">
      <w:pPr>
        <w:ind w:left="200"/>
      </w:pPr>
    </w:p>
    <w:p w:rsidR="00736463" w:rsidRDefault="00736463" w:rsidP="00736463">
      <w:pPr>
        <w:pStyle w:val="SubHeading"/>
        <w:ind w:left="200"/>
      </w:pPr>
      <w:r>
        <w:br w:type="page"/>
      </w:r>
    </w:p>
    <w:p w:rsidR="00736463" w:rsidRDefault="00736463" w:rsidP="00736463">
      <w:pPr>
        <w:jc w:val="center"/>
        <w:rPr>
          <w:b/>
          <w:bCs/>
        </w:rPr>
      </w:pPr>
      <w:r>
        <w:rPr>
          <w:b/>
          <w:bCs/>
        </w:rPr>
        <w:lastRenderedPageBreak/>
        <w:t>Приложение к бухгалтерскому балансу</w:t>
      </w:r>
      <w:r>
        <w:rPr>
          <w:b/>
          <w:bCs/>
        </w:rPr>
        <w:br/>
        <w:t>за 2011 г.</w:t>
      </w:r>
    </w:p>
    <w:tbl>
      <w:tblPr>
        <w:tblW w:w="0" w:type="auto"/>
        <w:tblLayout w:type="fixed"/>
        <w:tblCellMar>
          <w:left w:w="72" w:type="dxa"/>
          <w:right w:w="72" w:type="dxa"/>
        </w:tblCellMar>
        <w:tblLook w:val="0000"/>
      </w:tblPr>
      <w:tblGrid>
        <w:gridCol w:w="6112"/>
        <w:gridCol w:w="1560"/>
        <w:gridCol w:w="1580"/>
      </w:tblGrid>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tc>
        <w:tc>
          <w:tcPr>
            <w:tcW w:w="1560" w:type="dxa"/>
            <w:tcBorders>
              <w:top w:val="nil"/>
              <w:left w:val="nil"/>
              <w:bottom w:val="nil"/>
              <w:right w:val="nil"/>
            </w:tcBorders>
          </w:tcPr>
          <w:p w:rsidR="00736463" w:rsidRDefault="00736463" w:rsidP="00DB3417"/>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Коды</w:t>
            </w:r>
          </w:p>
        </w:tc>
      </w:tr>
      <w:tr w:rsidR="00736463" w:rsidTr="00DB3417">
        <w:tblPrEx>
          <w:tblCellMar>
            <w:top w:w="0" w:type="dxa"/>
            <w:bottom w:w="0" w:type="dxa"/>
          </w:tblCellMar>
        </w:tblPrEx>
        <w:tc>
          <w:tcPr>
            <w:tcW w:w="7672" w:type="dxa"/>
            <w:gridSpan w:val="2"/>
            <w:tcBorders>
              <w:top w:val="nil"/>
              <w:left w:val="nil"/>
              <w:bottom w:val="nil"/>
              <w:right w:val="nil"/>
            </w:tcBorders>
          </w:tcPr>
          <w:p w:rsidR="00736463" w:rsidRDefault="00736463" w:rsidP="00DB3417">
            <w:pPr>
              <w:jc w:val="right"/>
            </w:pPr>
            <w:r>
              <w:t>Форма № 5 по ОКУД</w:t>
            </w:r>
          </w:p>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rPr>
                <w:b/>
                <w:bCs/>
              </w:rPr>
            </w:pPr>
            <w:r>
              <w:rPr>
                <w:b/>
                <w:bCs/>
              </w:rPr>
              <w:t>0710005</w:t>
            </w:r>
          </w:p>
        </w:tc>
      </w:tr>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tc>
        <w:tc>
          <w:tcPr>
            <w:tcW w:w="1560" w:type="dxa"/>
            <w:tcBorders>
              <w:top w:val="nil"/>
              <w:left w:val="nil"/>
              <w:bottom w:val="nil"/>
              <w:right w:val="nil"/>
            </w:tcBorders>
          </w:tcPr>
          <w:p w:rsidR="00736463" w:rsidRDefault="00736463" w:rsidP="00DB3417">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rPr>
                <w:b/>
                <w:bCs/>
              </w:rPr>
            </w:pPr>
            <w:r>
              <w:rPr>
                <w:b/>
                <w:bCs/>
              </w:rPr>
              <w:t>31.12.2011</w:t>
            </w:r>
          </w:p>
        </w:tc>
      </w:tr>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pPr>
              <w:rPr>
                <w:b/>
                <w:bCs/>
              </w:rPr>
            </w:pPr>
            <w:r>
              <w:t>Организация:</w:t>
            </w:r>
            <w:r>
              <w:rPr>
                <w:b/>
                <w:bCs/>
              </w:rPr>
              <w:t xml:space="preserve"> Открытое акционерное общество "Дукс"</w:t>
            </w:r>
          </w:p>
        </w:tc>
        <w:tc>
          <w:tcPr>
            <w:tcW w:w="1560" w:type="dxa"/>
            <w:tcBorders>
              <w:top w:val="nil"/>
              <w:left w:val="nil"/>
              <w:bottom w:val="nil"/>
              <w:right w:val="nil"/>
            </w:tcBorders>
          </w:tcPr>
          <w:p w:rsidR="00736463" w:rsidRDefault="00736463" w:rsidP="00DB3417">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rPr>
                <w:b/>
                <w:bCs/>
              </w:rPr>
            </w:pPr>
            <w:r>
              <w:rPr>
                <w:b/>
                <w:bCs/>
              </w:rPr>
              <w:t>07518119</w:t>
            </w:r>
          </w:p>
        </w:tc>
      </w:tr>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r>
              <w:t>Идентификационный номер налогоплательщика</w:t>
            </w:r>
          </w:p>
        </w:tc>
        <w:tc>
          <w:tcPr>
            <w:tcW w:w="1560" w:type="dxa"/>
            <w:tcBorders>
              <w:top w:val="nil"/>
              <w:left w:val="nil"/>
              <w:bottom w:val="nil"/>
              <w:right w:val="nil"/>
            </w:tcBorders>
          </w:tcPr>
          <w:p w:rsidR="00736463" w:rsidRDefault="00736463" w:rsidP="00DB3417">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rPr>
                <w:b/>
                <w:bCs/>
              </w:rPr>
            </w:pPr>
            <w:r>
              <w:rPr>
                <w:b/>
                <w:bCs/>
              </w:rPr>
              <w:t>7714077682</w:t>
            </w:r>
          </w:p>
        </w:tc>
      </w:tr>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r>
              <w:t>Вид деятельности</w:t>
            </w:r>
          </w:p>
        </w:tc>
        <w:tc>
          <w:tcPr>
            <w:tcW w:w="1560" w:type="dxa"/>
            <w:tcBorders>
              <w:top w:val="nil"/>
              <w:left w:val="nil"/>
              <w:bottom w:val="nil"/>
              <w:right w:val="nil"/>
            </w:tcBorders>
          </w:tcPr>
          <w:p w:rsidR="00736463" w:rsidRDefault="00736463" w:rsidP="00DB3417">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rPr>
                <w:b/>
                <w:bCs/>
              </w:rPr>
            </w:pPr>
            <w:r>
              <w:rPr>
                <w:b/>
                <w:bCs/>
              </w:rPr>
              <w:t>35.30.3</w:t>
            </w:r>
          </w:p>
        </w:tc>
      </w:tr>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736463" w:rsidRDefault="00736463" w:rsidP="00DB3417">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rPr>
                <w:b/>
                <w:bCs/>
              </w:rPr>
            </w:pPr>
            <w:r>
              <w:rPr>
                <w:b/>
                <w:bCs/>
              </w:rPr>
              <w:t>47 / 16</w:t>
            </w:r>
          </w:p>
        </w:tc>
      </w:tr>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pPr>
              <w:rPr>
                <w:b/>
                <w:bCs/>
              </w:rPr>
            </w:pPr>
            <w:r>
              <w:t>Единица измерения:</w:t>
            </w:r>
            <w:r>
              <w:rPr>
                <w:b/>
                <w:bCs/>
              </w:rPr>
              <w:t xml:space="preserve"> тыс. руб.</w:t>
            </w:r>
          </w:p>
        </w:tc>
        <w:tc>
          <w:tcPr>
            <w:tcW w:w="1560" w:type="dxa"/>
            <w:tcBorders>
              <w:top w:val="nil"/>
              <w:left w:val="nil"/>
              <w:bottom w:val="nil"/>
              <w:right w:val="nil"/>
            </w:tcBorders>
          </w:tcPr>
          <w:p w:rsidR="00736463" w:rsidRDefault="00736463" w:rsidP="00DB3417">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rPr>
                <w:b/>
                <w:bCs/>
              </w:rPr>
            </w:pPr>
            <w:r>
              <w:rPr>
                <w:b/>
                <w:bCs/>
              </w:rPr>
              <w:t>384</w:t>
            </w:r>
          </w:p>
        </w:tc>
      </w:tr>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pPr>
              <w:rPr>
                <w:b/>
                <w:bCs/>
              </w:rPr>
            </w:pPr>
            <w:r>
              <w:t>Местонахождение (адрес):</w:t>
            </w:r>
            <w:r>
              <w:rPr>
                <w:b/>
                <w:bCs/>
              </w:rPr>
              <w:t xml:space="preserve"> 125124 Россия, г. Москва, Правды 8</w:t>
            </w:r>
          </w:p>
        </w:tc>
        <w:tc>
          <w:tcPr>
            <w:tcW w:w="1560" w:type="dxa"/>
            <w:tcBorders>
              <w:top w:val="nil"/>
              <w:left w:val="nil"/>
              <w:bottom w:val="nil"/>
              <w:right w:val="nil"/>
            </w:tcBorders>
          </w:tcPr>
          <w:p w:rsidR="00736463" w:rsidRDefault="00736463" w:rsidP="00DB3417"/>
        </w:tc>
        <w:tc>
          <w:tcPr>
            <w:tcW w:w="1580" w:type="dxa"/>
            <w:tcBorders>
              <w:top w:val="nil"/>
              <w:left w:val="nil"/>
              <w:bottom w:val="nil"/>
              <w:right w:val="nil"/>
            </w:tcBorders>
          </w:tcPr>
          <w:p w:rsidR="00736463" w:rsidRDefault="00736463" w:rsidP="00DB3417"/>
        </w:tc>
      </w:tr>
    </w:tbl>
    <w:p w:rsidR="00736463" w:rsidRDefault="00736463" w:rsidP="00736463">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736463" w:rsidTr="00DB3417">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736463" w:rsidRDefault="00736463" w:rsidP="00DB3417">
            <w:pPr>
              <w:jc w:val="center"/>
            </w:pPr>
            <w:r>
              <w:t>Наличие и движение нематериальных активов</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На конец периода</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накопленная амортизация и убытки от обесценения</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первоначальная стоимость</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накопленная амортизация и убытки от обесценения</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Нематериальные активы – всего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5100</w:t>
            </w:r>
          </w:p>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880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-435</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541</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-128</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5110</w:t>
            </w:r>
          </w:p>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880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-403</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880</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-435</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свидетельство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17</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17</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17</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17</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патенты</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863</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-435</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524</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-128</w:t>
            </w:r>
          </w:p>
        </w:tc>
      </w:tr>
      <w:tr w:rsidR="00736463" w:rsidTr="00DB3417">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736463" w:rsidRDefault="00736463" w:rsidP="00DB3417"/>
        </w:tc>
        <w:tc>
          <w:tcPr>
            <w:tcW w:w="640" w:type="dxa"/>
            <w:tcBorders>
              <w:top w:val="single" w:sz="6" w:space="0" w:color="auto"/>
              <w:left w:val="single" w:sz="6" w:space="0" w:color="auto"/>
              <w:bottom w:val="doub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doub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double" w:sz="6" w:space="0" w:color="auto"/>
              <w:right w:val="single" w:sz="6" w:space="0" w:color="auto"/>
            </w:tcBorders>
          </w:tcPr>
          <w:p w:rsidR="00736463" w:rsidRDefault="00736463" w:rsidP="00DB3417"/>
        </w:tc>
        <w:tc>
          <w:tcPr>
            <w:tcW w:w="1140" w:type="dxa"/>
            <w:tcBorders>
              <w:top w:val="single" w:sz="6" w:space="0" w:color="auto"/>
              <w:left w:val="single" w:sz="6" w:space="0" w:color="auto"/>
              <w:bottom w:val="double" w:sz="6" w:space="0" w:color="auto"/>
              <w:right w:val="double" w:sz="6" w:space="0" w:color="auto"/>
            </w:tcBorders>
          </w:tcPr>
          <w:p w:rsidR="00736463" w:rsidRDefault="00736463" w:rsidP="00DB3417"/>
        </w:tc>
      </w:tr>
    </w:tbl>
    <w:p w:rsidR="00736463" w:rsidRDefault="00736463" w:rsidP="00736463"/>
    <w:p w:rsidR="00736463" w:rsidRDefault="00736463" w:rsidP="00736463">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736463" w:rsidTr="00DB3417">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736463" w:rsidRDefault="00736463" w:rsidP="00DB3417">
            <w:pPr>
              <w:jc w:val="center"/>
            </w:pPr>
            <w:r>
              <w:t>Наличие и движение нематериальных активов</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Период</w:t>
            </w:r>
          </w:p>
        </w:tc>
        <w:tc>
          <w:tcPr>
            <w:tcW w:w="4440" w:type="dxa"/>
            <w:gridSpan w:val="4"/>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Изменения за период</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2200" w:type="dxa"/>
            <w:gridSpan w:val="2"/>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Выбыло</w:t>
            </w:r>
          </w:p>
        </w:tc>
        <w:tc>
          <w:tcPr>
            <w:tcW w:w="2240" w:type="dxa"/>
            <w:gridSpan w:val="2"/>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Переоценка</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накопленная амортизация и убытки от обесценения</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первоначальная стоимость</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накопленная амортизация и убытки от обесценения</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Нематериальные активы – всего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5100</w:t>
            </w:r>
          </w:p>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-339</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339</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0</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5110</w:t>
            </w:r>
          </w:p>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Свидетельство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Патенты</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-339</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339</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736463" w:rsidRDefault="00736463" w:rsidP="00DB3417"/>
        </w:tc>
        <w:tc>
          <w:tcPr>
            <w:tcW w:w="640" w:type="dxa"/>
            <w:tcBorders>
              <w:top w:val="single" w:sz="6" w:space="0" w:color="auto"/>
              <w:left w:val="single" w:sz="6" w:space="0" w:color="auto"/>
              <w:bottom w:val="doub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double" w:sz="6" w:space="0" w:color="auto"/>
              <w:right w:val="single" w:sz="6" w:space="0" w:color="auto"/>
            </w:tcBorders>
          </w:tcPr>
          <w:p w:rsidR="00736463" w:rsidRDefault="00736463" w:rsidP="00DB3417"/>
        </w:tc>
        <w:tc>
          <w:tcPr>
            <w:tcW w:w="1140" w:type="dxa"/>
            <w:tcBorders>
              <w:top w:val="single" w:sz="6" w:space="0" w:color="auto"/>
              <w:left w:val="single" w:sz="6" w:space="0" w:color="auto"/>
              <w:bottom w:val="double" w:sz="6" w:space="0" w:color="auto"/>
              <w:right w:val="double" w:sz="6" w:space="0" w:color="auto"/>
            </w:tcBorders>
          </w:tcPr>
          <w:p w:rsidR="00736463" w:rsidRDefault="00736463" w:rsidP="00DB3417"/>
        </w:tc>
      </w:tr>
    </w:tbl>
    <w:p w:rsidR="00736463" w:rsidRDefault="00736463" w:rsidP="00736463"/>
    <w:p w:rsidR="00736463" w:rsidRDefault="00736463" w:rsidP="00736463">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736463" w:rsidTr="00DB3417">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736463" w:rsidRDefault="00736463" w:rsidP="00DB3417">
            <w:pPr>
              <w:jc w:val="center"/>
            </w:pPr>
            <w:r>
              <w:t>Наличие и движение нематериальных активов</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Изменения за период</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Поступило</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начислено амортизации</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Убыток от обесценения</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Нематериальные активы – всего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5100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5110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Свидетельство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Патенты</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736463" w:rsidRDefault="00736463" w:rsidP="00DB3417"/>
        </w:tc>
        <w:tc>
          <w:tcPr>
            <w:tcW w:w="640" w:type="dxa"/>
            <w:tcBorders>
              <w:top w:val="single" w:sz="6" w:space="0" w:color="auto"/>
              <w:left w:val="single" w:sz="6" w:space="0" w:color="auto"/>
              <w:bottom w:val="doub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double" w:sz="6" w:space="0" w:color="auto"/>
              <w:right w:val="double" w:sz="6" w:space="0" w:color="auto"/>
            </w:tcBorders>
          </w:tcPr>
          <w:p w:rsidR="00736463" w:rsidRDefault="00736463" w:rsidP="00DB3417">
            <w:pPr>
              <w:jc w:val="right"/>
            </w:pPr>
            <w:r>
              <w:t>0</w:t>
            </w:r>
          </w:p>
        </w:tc>
      </w:tr>
    </w:tbl>
    <w:p w:rsidR="00736463" w:rsidRDefault="00736463" w:rsidP="00736463"/>
    <w:p w:rsidR="00736463" w:rsidRDefault="00736463" w:rsidP="00736463">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736463" w:rsidTr="00DB3417">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736463" w:rsidRDefault="00736463" w:rsidP="00DB3417">
            <w:pPr>
              <w:jc w:val="center"/>
            </w:pPr>
            <w:r>
              <w:t>Первоначальная стоимость нематериальных активов, созданных самой организацией</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 строки</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На 31.12.2011 г.</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На 31.12.2010 г.</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На 31.12.2009 г.</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Всего</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5120</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0</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0</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(вид нематериальных активов)</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0</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0</w:t>
            </w:r>
          </w:p>
        </w:tc>
      </w:tr>
      <w:tr w:rsidR="00736463" w:rsidTr="00DB3417">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736463" w:rsidRDefault="00736463" w:rsidP="00DB3417">
            <w:r>
              <w:t>(вид нематериальных активов)</w:t>
            </w:r>
          </w:p>
        </w:tc>
        <w:tc>
          <w:tcPr>
            <w:tcW w:w="900" w:type="dxa"/>
            <w:tcBorders>
              <w:top w:val="single" w:sz="6" w:space="0" w:color="auto"/>
              <w:left w:val="single" w:sz="6" w:space="0" w:color="auto"/>
              <w:bottom w:val="doub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0</w:t>
            </w:r>
          </w:p>
        </w:tc>
        <w:tc>
          <w:tcPr>
            <w:tcW w:w="182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0</w:t>
            </w:r>
          </w:p>
        </w:tc>
        <w:tc>
          <w:tcPr>
            <w:tcW w:w="1900" w:type="dxa"/>
            <w:tcBorders>
              <w:top w:val="single" w:sz="6" w:space="0" w:color="auto"/>
              <w:left w:val="single" w:sz="6" w:space="0" w:color="auto"/>
              <w:bottom w:val="double" w:sz="6" w:space="0" w:color="auto"/>
              <w:right w:val="double" w:sz="6" w:space="0" w:color="auto"/>
            </w:tcBorders>
          </w:tcPr>
          <w:p w:rsidR="00736463" w:rsidRDefault="00736463" w:rsidP="00DB3417">
            <w:pPr>
              <w:jc w:val="center"/>
            </w:pPr>
            <w:r>
              <w:t>0</w:t>
            </w:r>
          </w:p>
        </w:tc>
      </w:tr>
    </w:tbl>
    <w:p w:rsidR="00736463" w:rsidRDefault="00736463" w:rsidP="00736463"/>
    <w:p w:rsidR="00736463" w:rsidRDefault="00736463" w:rsidP="00736463">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736463" w:rsidTr="00DB3417">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736463" w:rsidRDefault="00736463" w:rsidP="00DB3417">
            <w:pPr>
              <w:jc w:val="center"/>
            </w:pPr>
            <w:r>
              <w:t>Нематериальные активы с полностью погашенной стоимостью</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 строки</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На 31.12.2011 г.</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На 31.12.2010 г.</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На 31.12.2009 г.</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Всего</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5130</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0</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339</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339</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 xml:space="preserve">Патент "Устройство для очистки поверхности </w:t>
            </w:r>
            <w:r>
              <w:lastRenderedPageBreak/>
              <w:t>отверстия"</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1</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339</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339</w:t>
            </w:r>
          </w:p>
        </w:tc>
      </w:tr>
      <w:tr w:rsidR="00736463" w:rsidTr="00DB3417">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736463" w:rsidRDefault="00736463" w:rsidP="00DB3417">
            <w:r>
              <w:lastRenderedPageBreak/>
              <w:t>(вид нематериальных активов)</w:t>
            </w:r>
          </w:p>
        </w:tc>
        <w:tc>
          <w:tcPr>
            <w:tcW w:w="900" w:type="dxa"/>
            <w:tcBorders>
              <w:top w:val="single" w:sz="6" w:space="0" w:color="auto"/>
              <w:left w:val="single" w:sz="6" w:space="0" w:color="auto"/>
              <w:bottom w:val="doub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doub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double" w:sz="6" w:space="0" w:color="auto"/>
              <w:right w:val="single" w:sz="6" w:space="0" w:color="auto"/>
            </w:tcBorders>
          </w:tcPr>
          <w:p w:rsidR="00736463" w:rsidRDefault="00736463" w:rsidP="00DB3417"/>
        </w:tc>
        <w:tc>
          <w:tcPr>
            <w:tcW w:w="1900" w:type="dxa"/>
            <w:tcBorders>
              <w:top w:val="single" w:sz="6" w:space="0" w:color="auto"/>
              <w:left w:val="single" w:sz="6" w:space="0" w:color="auto"/>
              <w:bottom w:val="double" w:sz="6" w:space="0" w:color="auto"/>
              <w:right w:val="double" w:sz="6" w:space="0" w:color="auto"/>
            </w:tcBorders>
          </w:tcPr>
          <w:p w:rsidR="00736463" w:rsidRDefault="00736463" w:rsidP="00DB3417"/>
        </w:tc>
      </w:tr>
    </w:tbl>
    <w:p w:rsidR="00736463" w:rsidRDefault="00736463" w:rsidP="00736463"/>
    <w:p w:rsidR="00736463" w:rsidRDefault="00736463" w:rsidP="00736463">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736463" w:rsidTr="00DB3417">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736463" w:rsidRDefault="00736463" w:rsidP="00DB3417">
            <w:pPr>
              <w:jc w:val="center"/>
            </w:pPr>
            <w:r>
              <w:t>Наличие и движение результатов НИОКР</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На конец периода</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часть стоимости, списанной на расходы</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первоначальная стоимость</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часть стоимости, списанной на расходы</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НИОКР - всего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5140</w:t>
            </w:r>
          </w:p>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5150</w:t>
            </w:r>
          </w:p>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736463" w:rsidRDefault="00736463" w:rsidP="00DB3417"/>
        </w:tc>
        <w:tc>
          <w:tcPr>
            <w:tcW w:w="640" w:type="dxa"/>
            <w:tcBorders>
              <w:top w:val="single" w:sz="6" w:space="0" w:color="auto"/>
              <w:left w:val="single" w:sz="6" w:space="0" w:color="auto"/>
              <w:bottom w:val="doub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0</w:t>
            </w:r>
          </w:p>
        </w:tc>
        <w:tc>
          <w:tcPr>
            <w:tcW w:w="110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0</w:t>
            </w:r>
          </w:p>
        </w:tc>
        <w:tc>
          <w:tcPr>
            <w:tcW w:w="1140" w:type="dxa"/>
            <w:tcBorders>
              <w:top w:val="single" w:sz="6" w:space="0" w:color="auto"/>
              <w:left w:val="single" w:sz="6" w:space="0" w:color="auto"/>
              <w:bottom w:val="double" w:sz="6" w:space="0" w:color="auto"/>
              <w:right w:val="double" w:sz="6" w:space="0" w:color="auto"/>
            </w:tcBorders>
          </w:tcPr>
          <w:p w:rsidR="00736463" w:rsidRDefault="00736463" w:rsidP="00DB3417">
            <w:pPr>
              <w:jc w:val="center"/>
            </w:pPr>
            <w:r>
              <w:t>0</w:t>
            </w:r>
          </w:p>
        </w:tc>
      </w:tr>
    </w:tbl>
    <w:p w:rsidR="00736463" w:rsidRDefault="00736463" w:rsidP="00736463"/>
    <w:p w:rsidR="00736463" w:rsidRDefault="00736463" w:rsidP="00736463">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736463" w:rsidTr="00DB3417">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736463" w:rsidRDefault="00736463" w:rsidP="00DB3417">
            <w:pPr>
              <w:jc w:val="center"/>
            </w:pPr>
            <w:r>
              <w:t>Наличие и движение результатов НИОКР</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Период</w:t>
            </w:r>
          </w:p>
        </w:tc>
        <w:tc>
          <w:tcPr>
            <w:tcW w:w="4440" w:type="dxa"/>
            <w:gridSpan w:val="4"/>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Изменения за период</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Поступило</w:t>
            </w:r>
          </w:p>
        </w:tc>
        <w:tc>
          <w:tcPr>
            <w:tcW w:w="2200" w:type="dxa"/>
            <w:gridSpan w:val="2"/>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Выбыло</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 xml:space="preserve">часть стоимости,списанная на расходы </w:t>
            </w:r>
            <w:r>
              <w:lastRenderedPageBreak/>
              <w:t>за период</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часть стоимости, списанной на расходы</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НИОКР - всего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5140</w:t>
            </w:r>
          </w:p>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5150</w:t>
            </w:r>
          </w:p>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(объект, группа объектов)</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736463" w:rsidRDefault="00736463" w:rsidP="00DB3417"/>
        </w:tc>
        <w:tc>
          <w:tcPr>
            <w:tcW w:w="640" w:type="dxa"/>
            <w:tcBorders>
              <w:top w:val="single" w:sz="6" w:space="0" w:color="auto"/>
              <w:left w:val="single" w:sz="6" w:space="0" w:color="auto"/>
              <w:bottom w:val="doub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0</w:t>
            </w:r>
          </w:p>
        </w:tc>
        <w:tc>
          <w:tcPr>
            <w:tcW w:w="110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0</w:t>
            </w:r>
          </w:p>
        </w:tc>
        <w:tc>
          <w:tcPr>
            <w:tcW w:w="1140" w:type="dxa"/>
            <w:tcBorders>
              <w:top w:val="single" w:sz="6" w:space="0" w:color="auto"/>
              <w:left w:val="single" w:sz="6" w:space="0" w:color="auto"/>
              <w:bottom w:val="double" w:sz="6" w:space="0" w:color="auto"/>
              <w:right w:val="double" w:sz="6" w:space="0" w:color="auto"/>
            </w:tcBorders>
          </w:tcPr>
          <w:p w:rsidR="00736463" w:rsidRDefault="00736463" w:rsidP="00DB3417">
            <w:pPr>
              <w:jc w:val="center"/>
            </w:pPr>
            <w:r>
              <w:t>0</w:t>
            </w:r>
          </w:p>
        </w:tc>
      </w:tr>
    </w:tbl>
    <w:p w:rsidR="00736463" w:rsidRDefault="00736463" w:rsidP="00736463"/>
    <w:p w:rsidR="00736463" w:rsidRDefault="00736463" w:rsidP="00736463">
      <w:pPr>
        <w:pStyle w:val="ThinDelim"/>
      </w:pPr>
    </w:p>
    <w:tbl>
      <w:tblPr>
        <w:tblW w:w="0" w:type="auto"/>
        <w:tblLayout w:type="fixed"/>
        <w:tblCellMar>
          <w:left w:w="72" w:type="dxa"/>
          <w:right w:w="72" w:type="dxa"/>
        </w:tblCellMar>
        <w:tblLook w:val="0000"/>
      </w:tblPr>
      <w:tblGrid>
        <w:gridCol w:w="2812"/>
        <w:gridCol w:w="900"/>
        <w:gridCol w:w="1640"/>
        <w:gridCol w:w="1920"/>
        <w:gridCol w:w="1980"/>
      </w:tblGrid>
      <w:tr w:rsidR="00736463" w:rsidTr="00DB3417">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736463" w:rsidRDefault="00736463" w:rsidP="00DB3417">
            <w:pPr>
              <w:jc w:val="center"/>
            </w:pPr>
            <w:r>
              <w:t>Незаконченные и неоформленные НИОКР и незаконченные операции по приобретению нематериальных активов</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Период</w:t>
            </w:r>
          </w:p>
        </w:tc>
        <w:tc>
          <w:tcPr>
            <w:tcW w:w="19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На начало года</w:t>
            </w:r>
          </w:p>
        </w:tc>
        <w:tc>
          <w:tcPr>
            <w:tcW w:w="198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На конец периода</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Затраты по незаконченным исследованиям и разработкам – всего</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5160</w:t>
            </w:r>
          </w:p>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9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98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0</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5170</w:t>
            </w:r>
          </w:p>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9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98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0</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9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9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(объект, группа объектов)</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9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98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0</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9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98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0</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9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9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(объект, группа объектов)</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9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98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0</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9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98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0</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(объект, группа объектов)</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 xml:space="preserve">за предыдущий </w:t>
            </w:r>
            <w:r>
              <w:lastRenderedPageBreak/>
              <w:t>год</w:t>
            </w:r>
          </w:p>
        </w:tc>
        <w:tc>
          <w:tcPr>
            <w:tcW w:w="19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lastRenderedPageBreak/>
              <w:t>0</w:t>
            </w:r>
          </w:p>
        </w:tc>
        <w:tc>
          <w:tcPr>
            <w:tcW w:w="198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0</w:t>
            </w:r>
          </w:p>
        </w:tc>
      </w:tr>
      <w:tr w:rsidR="00736463" w:rsidTr="00DB3417">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736463" w:rsidRDefault="00736463" w:rsidP="00DB3417"/>
        </w:tc>
        <w:tc>
          <w:tcPr>
            <w:tcW w:w="900" w:type="dxa"/>
            <w:tcBorders>
              <w:top w:val="single" w:sz="6" w:space="0" w:color="auto"/>
              <w:left w:val="single" w:sz="6" w:space="0" w:color="auto"/>
              <w:bottom w:val="doub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за отчетный год</w:t>
            </w:r>
          </w:p>
        </w:tc>
        <w:tc>
          <w:tcPr>
            <w:tcW w:w="192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0</w:t>
            </w:r>
          </w:p>
        </w:tc>
        <w:tc>
          <w:tcPr>
            <w:tcW w:w="1980" w:type="dxa"/>
            <w:tcBorders>
              <w:top w:val="single" w:sz="6" w:space="0" w:color="auto"/>
              <w:left w:val="single" w:sz="6" w:space="0" w:color="auto"/>
              <w:bottom w:val="double" w:sz="6" w:space="0" w:color="auto"/>
              <w:right w:val="double" w:sz="6" w:space="0" w:color="auto"/>
            </w:tcBorders>
          </w:tcPr>
          <w:p w:rsidR="00736463" w:rsidRDefault="00736463" w:rsidP="00DB3417">
            <w:pPr>
              <w:jc w:val="center"/>
            </w:pPr>
            <w:r>
              <w:t>0</w:t>
            </w:r>
          </w:p>
        </w:tc>
      </w:tr>
    </w:tbl>
    <w:p w:rsidR="00736463" w:rsidRDefault="00736463" w:rsidP="00736463"/>
    <w:p w:rsidR="00736463" w:rsidRDefault="00736463" w:rsidP="00736463">
      <w:pPr>
        <w:pStyle w:val="ThinDelim"/>
      </w:pPr>
    </w:p>
    <w:tbl>
      <w:tblPr>
        <w:tblW w:w="0" w:type="auto"/>
        <w:tblLayout w:type="fixed"/>
        <w:tblCellMar>
          <w:left w:w="72" w:type="dxa"/>
          <w:right w:w="72" w:type="dxa"/>
        </w:tblCellMar>
        <w:tblLook w:val="0000"/>
      </w:tblPr>
      <w:tblGrid>
        <w:gridCol w:w="2532"/>
        <w:gridCol w:w="540"/>
        <w:gridCol w:w="1460"/>
        <w:gridCol w:w="1560"/>
        <w:gridCol w:w="1560"/>
        <w:gridCol w:w="1600"/>
      </w:tblGrid>
      <w:tr w:rsidR="00736463" w:rsidTr="00DB3417">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736463" w:rsidRDefault="00736463" w:rsidP="00DB3417">
            <w:pPr>
              <w:jc w:val="center"/>
            </w:pPr>
            <w:r>
              <w:t>Незаконченные и неоформленные НИОКР и незаконченные операции по приобретению нематериальных активов</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5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w:t>
            </w:r>
          </w:p>
        </w:tc>
        <w:tc>
          <w:tcPr>
            <w:tcW w:w="14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Период</w:t>
            </w:r>
          </w:p>
        </w:tc>
        <w:tc>
          <w:tcPr>
            <w:tcW w:w="4720" w:type="dxa"/>
            <w:gridSpan w:val="3"/>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Изменения за период</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5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4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затраты за период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списано затрат как не давших положительного результата</w:t>
            </w:r>
          </w:p>
        </w:tc>
        <w:tc>
          <w:tcPr>
            <w:tcW w:w="160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принято к учету в качестве нематериальных активов или НИОКР</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Затраты по незаконченным исследованиям и разработкам – всего</w:t>
            </w:r>
          </w:p>
        </w:tc>
        <w:tc>
          <w:tcPr>
            <w:tcW w:w="5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5160</w:t>
            </w:r>
          </w:p>
        </w:tc>
        <w:tc>
          <w:tcPr>
            <w:tcW w:w="14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6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5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5170</w:t>
            </w:r>
          </w:p>
        </w:tc>
        <w:tc>
          <w:tcPr>
            <w:tcW w:w="14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6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5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4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0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(объект, группа объектов)</w:t>
            </w:r>
          </w:p>
        </w:tc>
        <w:tc>
          <w:tcPr>
            <w:tcW w:w="5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4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6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5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4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6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5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4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0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(объект, группа объектов)</w:t>
            </w:r>
          </w:p>
        </w:tc>
        <w:tc>
          <w:tcPr>
            <w:tcW w:w="5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4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6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5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4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6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(объект, группа объектов)</w:t>
            </w:r>
          </w:p>
        </w:tc>
        <w:tc>
          <w:tcPr>
            <w:tcW w:w="5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4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6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736463" w:rsidRDefault="00736463" w:rsidP="00DB3417"/>
        </w:tc>
        <w:tc>
          <w:tcPr>
            <w:tcW w:w="540" w:type="dxa"/>
            <w:tcBorders>
              <w:top w:val="single" w:sz="6" w:space="0" w:color="auto"/>
              <w:left w:val="single" w:sz="6" w:space="0" w:color="auto"/>
              <w:bottom w:val="double" w:sz="6" w:space="0" w:color="auto"/>
              <w:right w:val="single" w:sz="6" w:space="0" w:color="auto"/>
            </w:tcBorders>
          </w:tcPr>
          <w:p w:rsidR="00736463" w:rsidRDefault="00736463" w:rsidP="00DB3417"/>
        </w:tc>
        <w:tc>
          <w:tcPr>
            <w:tcW w:w="146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0</w:t>
            </w:r>
          </w:p>
        </w:tc>
        <w:tc>
          <w:tcPr>
            <w:tcW w:w="1600" w:type="dxa"/>
            <w:tcBorders>
              <w:top w:val="single" w:sz="6" w:space="0" w:color="auto"/>
              <w:left w:val="single" w:sz="6" w:space="0" w:color="auto"/>
              <w:bottom w:val="double" w:sz="6" w:space="0" w:color="auto"/>
              <w:right w:val="double" w:sz="6" w:space="0" w:color="auto"/>
            </w:tcBorders>
          </w:tcPr>
          <w:p w:rsidR="00736463" w:rsidRDefault="00736463" w:rsidP="00DB3417">
            <w:pPr>
              <w:jc w:val="right"/>
            </w:pPr>
            <w:r>
              <w:t>0</w:t>
            </w:r>
          </w:p>
        </w:tc>
      </w:tr>
    </w:tbl>
    <w:p w:rsidR="00736463" w:rsidRDefault="00736463" w:rsidP="00736463"/>
    <w:p w:rsidR="00736463" w:rsidRDefault="00736463" w:rsidP="00736463">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736463" w:rsidTr="00DB3417">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736463" w:rsidRDefault="00736463" w:rsidP="00DB3417">
            <w:pPr>
              <w:jc w:val="center"/>
            </w:pPr>
            <w:r>
              <w:t>Наличие и движение основных средств</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На конец периода</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накопленная амортизация</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первоначальная стоимость</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накопленная амортизация</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Основные средства (без учета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5200</w:t>
            </w:r>
          </w:p>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704 766</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-566 663</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710 364</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-582 337</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5210</w:t>
            </w:r>
          </w:p>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748 127</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-569 469</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704 766</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-566 663</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Здания</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168 167</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-105 283</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168 167</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-107 201</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174 978</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-102 653</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168 167</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-105 283</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Сооружения</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42 106</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-23 852</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42 096</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-27 059</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41 782</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-20 635</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42 106</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-23 852</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Учтено в составе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5220</w:t>
            </w:r>
          </w:p>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5230</w:t>
            </w:r>
          </w:p>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736463" w:rsidRDefault="00736463" w:rsidP="00DB3417"/>
        </w:tc>
        <w:tc>
          <w:tcPr>
            <w:tcW w:w="640" w:type="dxa"/>
            <w:tcBorders>
              <w:top w:val="single" w:sz="6" w:space="0" w:color="auto"/>
              <w:left w:val="single" w:sz="6" w:space="0" w:color="auto"/>
              <w:bottom w:val="doub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за отчетный год</w:t>
            </w:r>
          </w:p>
        </w:tc>
        <w:tc>
          <w:tcPr>
            <w:tcW w:w="110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0</w:t>
            </w:r>
          </w:p>
        </w:tc>
        <w:tc>
          <w:tcPr>
            <w:tcW w:w="1140" w:type="dxa"/>
            <w:tcBorders>
              <w:top w:val="single" w:sz="6" w:space="0" w:color="auto"/>
              <w:left w:val="single" w:sz="6" w:space="0" w:color="auto"/>
              <w:bottom w:val="double" w:sz="6" w:space="0" w:color="auto"/>
              <w:right w:val="double" w:sz="6" w:space="0" w:color="auto"/>
            </w:tcBorders>
          </w:tcPr>
          <w:p w:rsidR="00736463" w:rsidRDefault="00736463" w:rsidP="00DB3417">
            <w:pPr>
              <w:jc w:val="right"/>
            </w:pPr>
            <w:r>
              <w:t>0</w:t>
            </w:r>
          </w:p>
        </w:tc>
      </w:tr>
    </w:tbl>
    <w:p w:rsidR="00736463" w:rsidRDefault="00736463" w:rsidP="00736463"/>
    <w:p w:rsidR="00736463" w:rsidRDefault="00736463" w:rsidP="00736463">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736463" w:rsidTr="00DB3417">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736463" w:rsidRDefault="00736463" w:rsidP="00DB3417">
            <w:pPr>
              <w:jc w:val="center"/>
            </w:pPr>
            <w:r>
              <w:t>Наличие и движение основных средств</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Изменения за период</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Поступило</w:t>
            </w:r>
          </w:p>
        </w:tc>
        <w:tc>
          <w:tcPr>
            <w:tcW w:w="3140" w:type="dxa"/>
            <w:gridSpan w:val="2"/>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Выбыло объектов</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первоначальная стоимость</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накопленная амортизация</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Основные средства (без учета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5200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8 533</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-2 934</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2 891</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5210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7 063</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-50 424</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-36 334</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Здания</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3 033</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-9 844</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724</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Сооружения</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254</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-264</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-3 207</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561</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-237</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237</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Учтено в составе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5220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5230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736463" w:rsidRDefault="00736463" w:rsidP="00DB3417"/>
        </w:tc>
        <w:tc>
          <w:tcPr>
            <w:tcW w:w="640" w:type="dxa"/>
            <w:tcBorders>
              <w:top w:val="single" w:sz="6" w:space="0" w:color="auto"/>
              <w:left w:val="single" w:sz="6" w:space="0" w:color="auto"/>
              <w:bottom w:val="doub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double" w:sz="6" w:space="0" w:color="auto"/>
              <w:right w:val="double" w:sz="6" w:space="0" w:color="auto"/>
            </w:tcBorders>
          </w:tcPr>
          <w:p w:rsidR="00736463" w:rsidRDefault="00736463" w:rsidP="00DB3417">
            <w:pPr>
              <w:jc w:val="right"/>
            </w:pPr>
            <w:r>
              <w:t>0</w:t>
            </w:r>
          </w:p>
        </w:tc>
      </w:tr>
    </w:tbl>
    <w:p w:rsidR="00736463" w:rsidRDefault="00736463" w:rsidP="00736463"/>
    <w:p w:rsidR="00736463" w:rsidRDefault="00736463" w:rsidP="00736463">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736463" w:rsidTr="00DB3417">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736463" w:rsidRDefault="00736463" w:rsidP="00DB3417">
            <w:pPr>
              <w:jc w:val="center"/>
            </w:pPr>
            <w:r>
              <w:t>Наличие и движение основных средств</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Изменения за период</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начислено амортизации</w:t>
            </w:r>
          </w:p>
        </w:tc>
        <w:tc>
          <w:tcPr>
            <w:tcW w:w="3140" w:type="dxa"/>
            <w:gridSpan w:val="2"/>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Переоценка</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первоначальная стоимость</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накопленная амортизация</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Основные средства (без учета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5200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17 808</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5210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-36 334</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Здания</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-1 926</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-3 388</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lastRenderedPageBreak/>
              <w:t>Сооружения</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-3 207</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-3 454</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Учтено в составе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5220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5230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736463" w:rsidRDefault="00736463" w:rsidP="00DB3417"/>
        </w:tc>
        <w:tc>
          <w:tcPr>
            <w:tcW w:w="640" w:type="dxa"/>
            <w:tcBorders>
              <w:top w:val="single" w:sz="6" w:space="0" w:color="auto"/>
              <w:left w:val="single" w:sz="6" w:space="0" w:color="auto"/>
              <w:bottom w:val="doub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double" w:sz="6" w:space="0" w:color="auto"/>
              <w:right w:val="double" w:sz="6" w:space="0" w:color="auto"/>
            </w:tcBorders>
          </w:tcPr>
          <w:p w:rsidR="00736463" w:rsidRDefault="00736463" w:rsidP="00DB3417"/>
        </w:tc>
      </w:tr>
    </w:tbl>
    <w:p w:rsidR="00736463" w:rsidRDefault="00736463" w:rsidP="00736463"/>
    <w:p w:rsidR="00736463" w:rsidRDefault="00736463" w:rsidP="00736463">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736463" w:rsidTr="00DB3417">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736463" w:rsidRDefault="00736463" w:rsidP="00DB3417">
            <w:pPr>
              <w:jc w:val="center"/>
            </w:pPr>
            <w:r>
              <w:t>Незавершенные капитальные вложения</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Период</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На начало года</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На конец периода</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Незавершенное строительство и незаконченные операции по приобретению, модернизации и т.п. основных средств - всего</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5240</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445 772</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695 550</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5250</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444 609</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445 772</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 xml:space="preserve">Незавершенное </w:t>
            </w:r>
            <w:r>
              <w:lastRenderedPageBreak/>
              <w:t>строительство</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444 609</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444 609</w:t>
            </w:r>
          </w:p>
        </w:tc>
      </w:tr>
      <w:tr w:rsidR="00736463" w:rsidTr="00DB3417">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736463" w:rsidRDefault="00736463" w:rsidP="00DB3417"/>
        </w:tc>
        <w:tc>
          <w:tcPr>
            <w:tcW w:w="900" w:type="dxa"/>
            <w:tcBorders>
              <w:top w:val="single" w:sz="6" w:space="0" w:color="auto"/>
              <w:left w:val="single" w:sz="6" w:space="0" w:color="auto"/>
              <w:bottom w:val="doub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за предыдущий год</w:t>
            </w:r>
          </w:p>
        </w:tc>
        <w:tc>
          <w:tcPr>
            <w:tcW w:w="182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444 609</w:t>
            </w:r>
          </w:p>
        </w:tc>
        <w:tc>
          <w:tcPr>
            <w:tcW w:w="1900" w:type="dxa"/>
            <w:tcBorders>
              <w:top w:val="single" w:sz="6" w:space="0" w:color="auto"/>
              <w:left w:val="single" w:sz="6" w:space="0" w:color="auto"/>
              <w:bottom w:val="double" w:sz="6" w:space="0" w:color="auto"/>
              <w:right w:val="double" w:sz="6" w:space="0" w:color="auto"/>
            </w:tcBorders>
          </w:tcPr>
          <w:p w:rsidR="00736463" w:rsidRDefault="00736463" w:rsidP="00DB3417">
            <w:pPr>
              <w:jc w:val="right"/>
            </w:pPr>
            <w:r>
              <w:t>444 609</w:t>
            </w:r>
          </w:p>
        </w:tc>
      </w:tr>
    </w:tbl>
    <w:p w:rsidR="00736463" w:rsidRDefault="00736463" w:rsidP="00736463"/>
    <w:p w:rsidR="00736463" w:rsidRDefault="00736463" w:rsidP="00736463">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736463" w:rsidTr="00DB3417">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736463" w:rsidRDefault="00736463" w:rsidP="00DB3417">
            <w:pPr>
              <w:jc w:val="center"/>
            </w:pPr>
            <w:r>
              <w:t>Незавершенные капитальные вложения</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Изменения за период</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затраты за период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списано</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принято к учету в качестве основных средств или увеличена стоимость</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Незавершенное строительство и незаконченные операции по приобретению, модернизации и т.п. основных средств - всего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5240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257 261</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-7 483</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5250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5 180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-4 017</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Незавершенное строительство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Земельные участки</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248 532</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736463" w:rsidRDefault="00736463" w:rsidP="00DB3417"/>
        </w:tc>
        <w:tc>
          <w:tcPr>
            <w:tcW w:w="640" w:type="dxa"/>
            <w:tcBorders>
              <w:top w:val="single" w:sz="6" w:space="0" w:color="auto"/>
              <w:left w:val="single" w:sz="6" w:space="0" w:color="auto"/>
              <w:bottom w:val="doub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double" w:sz="6" w:space="0" w:color="auto"/>
              <w:right w:val="double" w:sz="6" w:space="0" w:color="auto"/>
            </w:tcBorders>
          </w:tcPr>
          <w:p w:rsidR="00736463" w:rsidRDefault="00736463" w:rsidP="00DB3417">
            <w:pPr>
              <w:jc w:val="right"/>
            </w:pPr>
            <w:r>
              <w:t>0</w:t>
            </w:r>
          </w:p>
        </w:tc>
      </w:tr>
    </w:tbl>
    <w:p w:rsidR="00736463" w:rsidRDefault="00736463" w:rsidP="00736463"/>
    <w:p w:rsidR="00736463" w:rsidRDefault="00736463" w:rsidP="00736463">
      <w:pPr>
        <w:pStyle w:val="ThinDelim"/>
      </w:pPr>
    </w:p>
    <w:tbl>
      <w:tblPr>
        <w:tblW w:w="0" w:type="auto"/>
        <w:tblLayout w:type="fixed"/>
        <w:tblCellMar>
          <w:left w:w="72" w:type="dxa"/>
          <w:right w:w="72" w:type="dxa"/>
        </w:tblCellMar>
        <w:tblLook w:val="0000"/>
      </w:tblPr>
      <w:tblGrid>
        <w:gridCol w:w="2812"/>
        <w:gridCol w:w="1360"/>
        <w:gridCol w:w="2280"/>
        <w:gridCol w:w="2280"/>
      </w:tblGrid>
      <w:tr w:rsidR="00736463" w:rsidTr="00DB3417">
        <w:tblPrEx>
          <w:tblCellMar>
            <w:top w:w="0" w:type="dxa"/>
            <w:bottom w:w="0" w:type="dxa"/>
          </w:tblCellMar>
        </w:tblPrEx>
        <w:tc>
          <w:tcPr>
            <w:tcW w:w="8732" w:type="dxa"/>
            <w:gridSpan w:val="4"/>
            <w:tcBorders>
              <w:top w:val="double" w:sz="6" w:space="0" w:color="auto"/>
              <w:left w:val="double" w:sz="6" w:space="0" w:color="auto"/>
              <w:bottom w:val="single" w:sz="6" w:space="0" w:color="auto"/>
              <w:right w:val="double" w:sz="6" w:space="0" w:color="auto"/>
            </w:tcBorders>
          </w:tcPr>
          <w:p w:rsidR="00736463" w:rsidRDefault="00736463" w:rsidP="00DB3417">
            <w:pPr>
              <w:jc w:val="center"/>
            </w:pPr>
            <w:r>
              <w:t>Изменение стоимости основных средств в результате достройки, дооборудования, реконструкции и частичной ликвидации</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w:t>
            </w:r>
          </w:p>
        </w:tc>
        <w:tc>
          <w:tcPr>
            <w:tcW w:w="22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228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За предыдущий год</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Увеличение стоимости объектов основных средств в результате достройки, дооборудования, реконструкции – всего</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5260</w:t>
            </w:r>
          </w:p>
        </w:tc>
        <w:tc>
          <w:tcPr>
            <w:tcW w:w="2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22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22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22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(объект основных средств)</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2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22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(объект основных средств)</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2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22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Уменьшение стоимости объектов основных средств в результате частичной ликвидации – всего:</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5270</w:t>
            </w:r>
          </w:p>
        </w:tc>
        <w:tc>
          <w:tcPr>
            <w:tcW w:w="2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22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22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22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(объект основных средств)</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2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22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736463" w:rsidRDefault="00736463" w:rsidP="00DB3417">
            <w:r>
              <w:t>(объект основных средств)</w:t>
            </w:r>
          </w:p>
        </w:tc>
        <w:tc>
          <w:tcPr>
            <w:tcW w:w="1360" w:type="dxa"/>
            <w:tcBorders>
              <w:top w:val="single" w:sz="6" w:space="0" w:color="auto"/>
              <w:left w:val="single" w:sz="6" w:space="0" w:color="auto"/>
              <w:bottom w:val="double" w:sz="6" w:space="0" w:color="auto"/>
              <w:right w:val="single" w:sz="6" w:space="0" w:color="auto"/>
            </w:tcBorders>
          </w:tcPr>
          <w:p w:rsidR="00736463" w:rsidRDefault="00736463" w:rsidP="00DB3417"/>
        </w:tc>
        <w:tc>
          <w:tcPr>
            <w:tcW w:w="228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0</w:t>
            </w:r>
          </w:p>
        </w:tc>
        <w:tc>
          <w:tcPr>
            <w:tcW w:w="2280" w:type="dxa"/>
            <w:tcBorders>
              <w:top w:val="single" w:sz="6" w:space="0" w:color="auto"/>
              <w:left w:val="single" w:sz="6" w:space="0" w:color="auto"/>
              <w:bottom w:val="double" w:sz="6" w:space="0" w:color="auto"/>
              <w:right w:val="double" w:sz="6" w:space="0" w:color="auto"/>
            </w:tcBorders>
          </w:tcPr>
          <w:p w:rsidR="00736463" w:rsidRDefault="00736463" w:rsidP="00DB3417">
            <w:pPr>
              <w:jc w:val="right"/>
            </w:pPr>
            <w:r>
              <w:t>0</w:t>
            </w:r>
          </w:p>
        </w:tc>
      </w:tr>
    </w:tbl>
    <w:p w:rsidR="00736463" w:rsidRDefault="00736463" w:rsidP="00736463"/>
    <w:p w:rsidR="00736463" w:rsidRDefault="00736463" w:rsidP="00736463">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736463" w:rsidTr="00DB3417">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736463" w:rsidRDefault="00736463" w:rsidP="00DB3417">
            <w:pPr>
              <w:jc w:val="center"/>
            </w:pPr>
            <w:r>
              <w:t>Иное использование основных средств</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На 31.12.2011 г.</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На 31.12.2010 г.</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На 31.12.2009 г.</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Переданные  в аренду основные средства, числящиеся на балансе</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5280</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3 449</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4 067</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931</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Переданные  в аренду основные средства, числящиеся за балансом</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5281</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0</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0</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Полученные в аренду основные средства, числящиеся на балансе</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5282</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0</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0</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Полученные в аренду основные средства, числящиеся за балансом</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5283</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909</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15 666</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18 301</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lastRenderedPageBreak/>
              <w:t>Объекты недвижимости, принятые в эксплуатацию и фактически используемые, находящиеся в процессе государственной регистрации</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5284</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248 532</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0</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Основные средства, переведенные на консервацию</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5285</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10 126</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19 415</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26 394</w:t>
            </w:r>
          </w:p>
        </w:tc>
      </w:tr>
      <w:tr w:rsidR="00736463" w:rsidTr="00DB3417">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736463" w:rsidRDefault="00736463" w:rsidP="00DB3417">
            <w:r>
              <w:t>Иное использование основных средств (залог и др.)</w:t>
            </w:r>
          </w:p>
        </w:tc>
        <w:tc>
          <w:tcPr>
            <w:tcW w:w="90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5286</w:t>
            </w:r>
          </w:p>
        </w:tc>
        <w:tc>
          <w:tcPr>
            <w:tcW w:w="182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0</w:t>
            </w:r>
          </w:p>
        </w:tc>
        <w:tc>
          <w:tcPr>
            <w:tcW w:w="182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0</w:t>
            </w:r>
          </w:p>
        </w:tc>
        <w:tc>
          <w:tcPr>
            <w:tcW w:w="1900" w:type="dxa"/>
            <w:tcBorders>
              <w:top w:val="single" w:sz="6" w:space="0" w:color="auto"/>
              <w:left w:val="single" w:sz="6" w:space="0" w:color="auto"/>
              <w:bottom w:val="double" w:sz="6" w:space="0" w:color="auto"/>
              <w:right w:val="double" w:sz="6" w:space="0" w:color="auto"/>
            </w:tcBorders>
          </w:tcPr>
          <w:p w:rsidR="00736463" w:rsidRDefault="00736463" w:rsidP="00DB3417">
            <w:pPr>
              <w:jc w:val="center"/>
            </w:pPr>
            <w:r>
              <w:t>0</w:t>
            </w:r>
          </w:p>
        </w:tc>
      </w:tr>
    </w:tbl>
    <w:p w:rsidR="00736463" w:rsidRDefault="00736463" w:rsidP="00736463"/>
    <w:p w:rsidR="00736463" w:rsidRDefault="00736463" w:rsidP="00736463">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736463" w:rsidTr="00DB3417">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736463" w:rsidRDefault="00736463" w:rsidP="00DB3417">
            <w:pPr>
              <w:jc w:val="center"/>
            </w:pPr>
            <w:r>
              <w:t>Наличие и движение финансовых вложений</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На конец периода</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накопленная корректировка</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первоначальная стоимость</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накопленная корректировка</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Долгосрочные - всего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5301</w:t>
            </w:r>
          </w:p>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2 719</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1 931</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-579</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5311</w:t>
            </w:r>
          </w:p>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351 440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2 719</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Ценные бумаги других организаций</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2 719</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1 931</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-579</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62 671</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2 719</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Займы</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288 769</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Краткосрочные - всего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5305</w:t>
            </w:r>
          </w:p>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12 986</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5315</w:t>
            </w:r>
          </w:p>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12 986</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lastRenderedPageBreak/>
              <w:t>в том числе: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уступка права требования</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12 986</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12 986</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Финансовых вложений - итого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5300</w:t>
            </w:r>
          </w:p>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15 705</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1 931</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-579</w:t>
            </w:r>
          </w:p>
        </w:tc>
      </w:tr>
      <w:tr w:rsidR="00736463" w:rsidTr="00DB3417">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736463" w:rsidRDefault="00736463" w:rsidP="00DB3417"/>
        </w:tc>
        <w:tc>
          <w:tcPr>
            <w:tcW w:w="64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5315</w:t>
            </w:r>
          </w:p>
        </w:tc>
        <w:tc>
          <w:tcPr>
            <w:tcW w:w="164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351 440</w:t>
            </w:r>
          </w:p>
        </w:tc>
        <w:tc>
          <w:tcPr>
            <w:tcW w:w="110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15 705</w:t>
            </w:r>
          </w:p>
        </w:tc>
        <w:tc>
          <w:tcPr>
            <w:tcW w:w="1140" w:type="dxa"/>
            <w:tcBorders>
              <w:top w:val="single" w:sz="6" w:space="0" w:color="auto"/>
              <w:left w:val="single" w:sz="6" w:space="0" w:color="auto"/>
              <w:bottom w:val="double" w:sz="6" w:space="0" w:color="auto"/>
              <w:right w:val="double" w:sz="6" w:space="0" w:color="auto"/>
            </w:tcBorders>
          </w:tcPr>
          <w:p w:rsidR="00736463" w:rsidRDefault="00736463" w:rsidP="00DB3417">
            <w:pPr>
              <w:jc w:val="right"/>
            </w:pPr>
            <w:r>
              <w:t>0</w:t>
            </w:r>
          </w:p>
        </w:tc>
      </w:tr>
    </w:tbl>
    <w:p w:rsidR="00736463" w:rsidRDefault="00736463" w:rsidP="00736463"/>
    <w:p w:rsidR="00736463" w:rsidRDefault="00736463" w:rsidP="00736463">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736463" w:rsidTr="00DB3417">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736463" w:rsidRDefault="00736463" w:rsidP="00DB3417">
            <w:pPr>
              <w:jc w:val="center"/>
            </w:pPr>
            <w:r>
              <w:t>Наличие и движение финансовых вложений</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Изменения за период</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Поступило</w:t>
            </w:r>
          </w:p>
        </w:tc>
        <w:tc>
          <w:tcPr>
            <w:tcW w:w="3140" w:type="dxa"/>
            <w:gridSpan w:val="2"/>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выбыло (погашено)</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первоначальная стоимость</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накопленная корректировка</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Долгосрочные - всего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5301</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-579</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5311</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54</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-349 615</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Ценные бумаги других</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-579</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54</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-60 846</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Краткосрочные - всего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5305</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-12 986</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5315</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12 986</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lastRenderedPageBreak/>
              <w:t>Уступка права требования</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-12 986</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12 986</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Финансовых вложений - итого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5300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-12 986</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-579</w:t>
            </w:r>
          </w:p>
        </w:tc>
      </w:tr>
      <w:tr w:rsidR="00736463" w:rsidTr="00DB3417">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736463" w:rsidRDefault="00736463" w:rsidP="00DB3417"/>
        </w:tc>
        <w:tc>
          <w:tcPr>
            <w:tcW w:w="64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5310</w:t>
            </w:r>
          </w:p>
        </w:tc>
        <w:tc>
          <w:tcPr>
            <w:tcW w:w="156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13 040</w:t>
            </w:r>
          </w:p>
        </w:tc>
        <w:tc>
          <w:tcPr>
            <w:tcW w:w="156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-349 615</w:t>
            </w:r>
          </w:p>
        </w:tc>
        <w:tc>
          <w:tcPr>
            <w:tcW w:w="1580" w:type="dxa"/>
            <w:tcBorders>
              <w:top w:val="single" w:sz="6" w:space="0" w:color="auto"/>
              <w:left w:val="single" w:sz="6" w:space="0" w:color="auto"/>
              <w:bottom w:val="double" w:sz="6" w:space="0" w:color="auto"/>
              <w:right w:val="double" w:sz="6" w:space="0" w:color="auto"/>
            </w:tcBorders>
          </w:tcPr>
          <w:p w:rsidR="00736463" w:rsidRDefault="00736463" w:rsidP="00DB3417">
            <w:pPr>
              <w:jc w:val="right"/>
            </w:pPr>
            <w:r>
              <w:t>0</w:t>
            </w:r>
          </w:p>
        </w:tc>
      </w:tr>
    </w:tbl>
    <w:p w:rsidR="00736463" w:rsidRDefault="00736463" w:rsidP="00736463"/>
    <w:p w:rsidR="00736463" w:rsidRDefault="00736463" w:rsidP="00736463">
      <w:pPr>
        <w:pStyle w:val="ThinDelim"/>
      </w:pPr>
    </w:p>
    <w:tbl>
      <w:tblPr>
        <w:tblW w:w="0" w:type="auto"/>
        <w:tblLayout w:type="fixed"/>
        <w:tblCellMar>
          <w:left w:w="72" w:type="dxa"/>
          <w:right w:w="72" w:type="dxa"/>
        </w:tblCellMar>
        <w:tblLook w:val="0000"/>
      </w:tblPr>
      <w:tblGrid>
        <w:gridCol w:w="2352"/>
        <w:gridCol w:w="640"/>
        <w:gridCol w:w="1640"/>
        <w:gridCol w:w="2280"/>
        <w:gridCol w:w="2340"/>
      </w:tblGrid>
      <w:tr w:rsidR="00736463" w:rsidTr="00DB3417">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736463" w:rsidRDefault="00736463" w:rsidP="00DB3417">
            <w:pPr>
              <w:jc w:val="center"/>
            </w:pPr>
            <w:r>
              <w:t>Наличие и движение финансовых вложений</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Период</w:t>
            </w:r>
          </w:p>
        </w:tc>
        <w:tc>
          <w:tcPr>
            <w:tcW w:w="4620" w:type="dxa"/>
            <w:gridSpan w:val="2"/>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Изменения за период</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22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начисление процентов (включая доведение первоначальной стоимости до номинальной)</w:t>
            </w:r>
          </w:p>
        </w:tc>
        <w:tc>
          <w:tcPr>
            <w:tcW w:w="234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Текущей рыночной стоимости (убытков от обесценения)</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Долгосрочные - всего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5301</w:t>
            </w:r>
          </w:p>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2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-789</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5311</w:t>
            </w:r>
          </w:p>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2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2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840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22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234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Ценные бумаги других организаций</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2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-789</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2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2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840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Краткосрочные - всего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5305</w:t>
            </w:r>
          </w:p>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2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5315</w:t>
            </w:r>
          </w:p>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2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2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22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234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Уступка права требования</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2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2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2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Финансовых вложений - итого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5300</w:t>
            </w:r>
          </w:p>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2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-789</w:t>
            </w:r>
          </w:p>
        </w:tc>
      </w:tr>
      <w:tr w:rsidR="00736463" w:rsidTr="00DB3417">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736463" w:rsidRDefault="00736463" w:rsidP="00DB3417"/>
        </w:tc>
        <w:tc>
          <w:tcPr>
            <w:tcW w:w="64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5310</w:t>
            </w:r>
          </w:p>
        </w:tc>
        <w:tc>
          <w:tcPr>
            <w:tcW w:w="164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за предыдущий год</w:t>
            </w:r>
          </w:p>
        </w:tc>
        <w:tc>
          <w:tcPr>
            <w:tcW w:w="228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0</w:t>
            </w:r>
          </w:p>
        </w:tc>
        <w:tc>
          <w:tcPr>
            <w:tcW w:w="2340" w:type="dxa"/>
            <w:tcBorders>
              <w:top w:val="single" w:sz="6" w:space="0" w:color="auto"/>
              <w:left w:val="single" w:sz="6" w:space="0" w:color="auto"/>
              <w:bottom w:val="double" w:sz="6" w:space="0" w:color="auto"/>
              <w:right w:val="double" w:sz="6" w:space="0" w:color="auto"/>
            </w:tcBorders>
          </w:tcPr>
          <w:p w:rsidR="00736463" w:rsidRDefault="00736463" w:rsidP="00DB3417">
            <w:pPr>
              <w:jc w:val="right"/>
            </w:pPr>
            <w:r>
              <w:t>840</w:t>
            </w:r>
          </w:p>
        </w:tc>
      </w:tr>
    </w:tbl>
    <w:p w:rsidR="00736463" w:rsidRDefault="00736463" w:rsidP="00736463"/>
    <w:p w:rsidR="00736463" w:rsidRDefault="00736463" w:rsidP="00736463">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736463" w:rsidTr="00DB3417">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736463" w:rsidRDefault="00736463" w:rsidP="00DB3417">
            <w:pPr>
              <w:jc w:val="center"/>
            </w:pPr>
            <w:r>
              <w:t>Иное использование финансовых вложений</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На 31.12.2011 г.</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На 31.12.2010 г.</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На 31.12.2009 г.</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Финансовые вложения, находящиеся в залоге - всего</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5320</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0</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0</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Финансовые вложения, переданные третьим лицам (кроме продажи) - всего</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5325</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0</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0</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736463" w:rsidRDefault="00736463" w:rsidP="00DB3417">
            <w:r>
              <w:t>Иное использование финансовых вложений</w:t>
            </w:r>
          </w:p>
        </w:tc>
        <w:tc>
          <w:tcPr>
            <w:tcW w:w="90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5329</w:t>
            </w:r>
          </w:p>
        </w:tc>
        <w:tc>
          <w:tcPr>
            <w:tcW w:w="182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0</w:t>
            </w:r>
          </w:p>
        </w:tc>
        <w:tc>
          <w:tcPr>
            <w:tcW w:w="182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0</w:t>
            </w:r>
          </w:p>
        </w:tc>
        <w:tc>
          <w:tcPr>
            <w:tcW w:w="1900" w:type="dxa"/>
            <w:tcBorders>
              <w:top w:val="single" w:sz="6" w:space="0" w:color="auto"/>
              <w:left w:val="single" w:sz="6" w:space="0" w:color="auto"/>
              <w:bottom w:val="double" w:sz="6" w:space="0" w:color="auto"/>
              <w:right w:val="double" w:sz="6" w:space="0" w:color="auto"/>
            </w:tcBorders>
          </w:tcPr>
          <w:p w:rsidR="00736463" w:rsidRDefault="00736463" w:rsidP="00DB3417">
            <w:pPr>
              <w:jc w:val="center"/>
            </w:pPr>
            <w:r>
              <w:t>0</w:t>
            </w:r>
          </w:p>
        </w:tc>
      </w:tr>
    </w:tbl>
    <w:p w:rsidR="00736463" w:rsidRDefault="00736463" w:rsidP="00736463"/>
    <w:p w:rsidR="00736463" w:rsidRDefault="00736463" w:rsidP="00736463">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736463" w:rsidTr="00DB3417">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736463" w:rsidRDefault="00736463" w:rsidP="00DB3417">
            <w:pPr>
              <w:jc w:val="center"/>
            </w:pPr>
            <w:r>
              <w:t>Наличие и движение запасов</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На конец периода</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себестоимость</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величина резерва под снижение стоимости</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себестоимость</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величина резерва под снижение стоимости</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Запасы – всего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5400</w:t>
            </w:r>
          </w:p>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1 234 491</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420 326</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5420</w:t>
            </w:r>
          </w:p>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1 092 031</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1 234 491</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lastRenderedPageBreak/>
              <w:t>Сырье, материалы и другие аналогичные ценности</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408 057</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284 566</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448 371</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408 057</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готовая продукция</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7 234</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54 198</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736463" w:rsidRDefault="00736463" w:rsidP="00DB3417"/>
        </w:tc>
        <w:tc>
          <w:tcPr>
            <w:tcW w:w="640" w:type="dxa"/>
            <w:tcBorders>
              <w:top w:val="single" w:sz="6" w:space="0" w:color="auto"/>
              <w:left w:val="single" w:sz="6" w:space="0" w:color="auto"/>
              <w:bottom w:val="doub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58 250</w:t>
            </w:r>
          </w:p>
        </w:tc>
        <w:tc>
          <w:tcPr>
            <w:tcW w:w="110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7 234</w:t>
            </w:r>
          </w:p>
        </w:tc>
        <w:tc>
          <w:tcPr>
            <w:tcW w:w="1140" w:type="dxa"/>
            <w:tcBorders>
              <w:top w:val="single" w:sz="6" w:space="0" w:color="auto"/>
              <w:left w:val="single" w:sz="6" w:space="0" w:color="auto"/>
              <w:bottom w:val="double" w:sz="6" w:space="0" w:color="auto"/>
              <w:right w:val="double" w:sz="6" w:space="0" w:color="auto"/>
            </w:tcBorders>
          </w:tcPr>
          <w:p w:rsidR="00736463" w:rsidRDefault="00736463" w:rsidP="00DB3417">
            <w:pPr>
              <w:jc w:val="right"/>
            </w:pPr>
            <w:r>
              <w:t>0</w:t>
            </w:r>
          </w:p>
        </w:tc>
      </w:tr>
    </w:tbl>
    <w:p w:rsidR="00736463" w:rsidRDefault="00736463" w:rsidP="00736463"/>
    <w:p w:rsidR="00736463" w:rsidRDefault="00736463" w:rsidP="00736463">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736463" w:rsidTr="00DB3417">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736463" w:rsidRDefault="00736463" w:rsidP="00DB3417">
            <w:pPr>
              <w:jc w:val="center"/>
            </w:pPr>
            <w:r>
              <w:t>Наличие и движение запасов</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Изменения за период</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поступления и затраты</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убытков от снижения стоимости</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оборот запасов между их группами (видами)</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Запасы – всего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5400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4 690 996</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5420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3 576 110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Сырье, материалы и другие аналогичные ценности</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1 159 411</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770 016</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готовая продукция</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2 088 406</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736463" w:rsidRDefault="00736463" w:rsidP="00DB3417"/>
        </w:tc>
        <w:tc>
          <w:tcPr>
            <w:tcW w:w="640" w:type="dxa"/>
            <w:tcBorders>
              <w:top w:val="single" w:sz="6" w:space="0" w:color="auto"/>
              <w:left w:val="single" w:sz="6" w:space="0" w:color="auto"/>
              <w:bottom w:val="doub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1 336 302</w:t>
            </w:r>
          </w:p>
        </w:tc>
        <w:tc>
          <w:tcPr>
            <w:tcW w:w="156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double" w:sz="6" w:space="0" w:color="auto"/>
              <w:right w:val="double" w:sz="6" w:space="0" w:color="auto"/>
            </w:tcBorders>
          </w:tcPr>
          <w:p w:rsidR="00736463" w:rsidRDefault="00736463" w:rsidP="00DB3417">
            <w:pPr>
              <w:jc w:val="right"/>
            </w:pPr>
            <w:r>
              <w:t>0</w:t>
            </w:r>
          </w:p>
        </w:tc>
      </w:tr>
    </w:tbl>
    <w:p w:rsidR="00736463" w:rsidRDefault="00736463" w:rsidP="00736463"/>
    <w:p w:rsidR="00736463" w:rsidRDefault="00736463" w:rsidP="00736463">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736463" w:rsidTr="00DB3417">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736463" w:rsidRDefault="00736463" w:rsidP="00DB3417">
            <w:pPr>
              <w:jc w:val="center"/>
            </w:pPr>
            <w:r>
              <w:lastRenderedPageBreak/>
              <w:t>Наличие и движение запасов</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Период</w:t>
            </w:r>
          </w:p>
        </w:tc>
        <w:tc>
          <w:tcPr>
            <w:tcW w:w="3720" w:type="dxa"/>
            <w:gridSpan w:val="2"/>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Изменения за период</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3720" w:type="dxa"/>
            <w:gridSpan w:val="2"/>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выбыло</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себестоимость</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резерв под снижение стоимости</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Запасы – всего</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5400</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-5 505 161</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5420</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-3 433 650</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Сырье, материалы и другие аналогичные ценности</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-1 282 902</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-810 330</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Готовая продукция</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-2 041 442</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736463" w:rsidRDefault="00736463" w:rsidP="00DB3417"/>
        </w:tc>
        <w:tc>
          <w:tcPr>
            <w:tcW w:w="900" w:type="dxa"/>
            <w:tcBorders>
              <w:top w:val="single" w:sz="6" w:space="0" w:color="auto"/>
              <w:left w:val="single" w:sz="6" w:space="0" w:color="auto"/>
              <w:bottom w:val="doub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за предыдущий год</w:t>
            </w:r>
          </w:p>
        </w:tc>
        <w:tc>
          <w:tcPr>
            <w:tcW w:w="182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-1 387 318</w:t>
            </w:r>
          </w:p>
        </w:tc>
        <w:tc>
          <w:tcPr>
            <w:tcW w:w="1900" w:type="dxa"/>
            <w:tcBorders>
              <w:top w:val="single" w:sz="6" w:space="0" w:color="auto"/>
              <w:left w:val="single" w:sz="6" w:space="0" w:color="auto"/>
              <w:bottom w:val="double" w:sz="6" w:space="0" w:color="auto"/>
              <w:right w:val="double" w:sz="6" w:space="0" w:color="auto"/>
            </w:tcBorders>
          </w:tcPr>
          <w:p w:rsidR="00736463" w:rsidRDefault="00736463" w:rsidP="00DB3417">
            <w:pPr>
              <w:jc w:val="right"/>
            </w:pPr>
            <w:r>
              <w:t>0</w:t>
            </w:r>
          </w:p>
        </w:tc>
      </w:tr>
    </w:tbl>
    <w:p w:rsidR="00736463" w:rsidRDefault="00736463" w:rsidP="00736463"/>
    <w:p w:rsidR="00736463" w:rsidRDefault="00736463" w:rsidP="00736463">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736463" w:rsidTr="00DB3417">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736463" w:rsidRDefault="00736463" w:rsidP="00DB3417">
            <w:pPr>
              <w:jc w:val="center"/>
            </w:pPr>
            <w:r>
              <w:t>Запасы в залоге</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На 31.12.2011 г.</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На 31.12.2010 г.</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На 31.12.2009 г.</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Запасы, не оплаченные на отчетную дату - всего</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5440</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0</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0</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Запасы, находящиеся в залоге по договору - всего</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5445</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0</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0</w:t>
            </w:r>
          </w:p>
        </w:tc>
      </w:tr>
      <w:tr w:rsidR="00736463" w:rsidTr="00DB3417">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736463" w:rsidRDefault="00736463" w:rsidP="00DB3417">
            <w:r>
              <w:t>в том числе:</w:t>
            </w:r>
          </w:p>
        </w:tc>
        <w:tc>
          <w:tcPr>
            <w:tcW w:w="900" w:type="dxa"/>
            <w:tcBorders>
              <w:top w:val="single" w:sz="6" w:space="0" w:color="auto"/>
              <w:left w:val="single" w:sz="6" w:space="0" w:color="auto"/>
              <w:bottom w:val="doub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doub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double" w:sz="6" w:space="0" w:color="auto"/>
              <w:right w:val="single" w:sz="6" w:space="0" w:color="auto"/>
            </w:tcBorders>
          </w:tcPr>
          <w:p w:rsidR="00736463" w:rsidRDefault="00736463" w:rsidP="00DB3417"/>
        </w:tc>
        <w:tc>
          <w:tcPr>
            <w:tcW w:w="1900" w:type="dxa"/>
            <w:tcBorders>
              <w:top w:val="single" w:sz="6" w:space="0" w:color="auto"/>
              <w:left w:val="single" w:sz="6" w:space="0" w:color="auto"/>
              <w:bottom w:val="double" w:sz="6" w:space="0" w:color="auto"/>
              <w:right w:val="double" w:sz="6" w:space="0" w:color="auto"/>
            </w:tcBorders>
          </w:tcPr>
          <w:p w:rsidR="00736463" w:rsidRDefault="00736463" w:rsidP="00DB3417"/>
        </w:tc>
      </w:tr>
    </w:tbl>
    <w:p w:rsidR="00736463" w:rsidRDefault="00736463" w:rsidP="00736463"/>
    <w:p w:rsidR="00736463" w:rsidRDefault="00736463" w:rsidP="00736463">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736463" w:rsidTr="00DB3417">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736463" w:rsidRDefault="00736463" w:rsidP="00DB3417">
            <w:pPr>
              <w:jc w:val="center"/>
            </w:pPr>
            <w:r>
              <w:t>Наличие и движение дебиторской задолженности</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На конец периода</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учтенная по условиям договора</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величина резерва по сомнительным долгам</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учтенная по условиям договора</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величина резерва по сомнительным долгам</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Долгосрочная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5501</w:t>
            </w:r>
          </w:p>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29 921</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25 694</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5521</w:t>
            </w:r>
          </w:p>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40 038</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29 921</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Расчеты с покупателями и заказчиками</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Авансы выданные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Краткосрочная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5510</w:t>
            </w:r>
          </w:p>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547 662</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1 097 677</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-4 061</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5530</w:t>
            </w:r>
          </w:p>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1 387 434</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547 662</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Расчеты с покупателями и заказчиками</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263 232</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176 599</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-2 514</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870 992</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263 232</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Авансы выданные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244 724</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103 902</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251 474</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817 176</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-1 547</w:t>
            </w:r>
          </w:p>
        </w:tc>
      </w:tr>
      <w:tr w:rsidR="00736463" w:rsidTr="00DB341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736463" w:rsidRDefault="00736463" w:rsidP="00DB3417">
            <w:r>
              <w:t>Итого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5500</w:t>
            </w:r>
          </w:p>
        </w:tc>
        <w:tc>
          <w:tcPr>
            <w:tcW w:w="1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577 583</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577 583</w:t>
            </w:r>
          </w:p>
        </w:tc>
        <w:tc>
          <w:tcPr>
            <w:tcW w:w="11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736463" w:rsidRDefault="00736463" w:rsidP="00DB3417"/>
        </w:tc>
        <w:tc>
          <w:tcPr>
            <w:tcW w:w="64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5520</w:t>
            </w:r>
          </w:p>
        </w:tc>
        <w:tc>
          <w:tcPr>
            <w:tcW w:w="164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1 427 469</w:t>
            </w:r>
          </w:p>
        </w:tc>
        <w:tc>
          <w:tcPr>
            <w:tcW w:w="110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0</w:t>
            </w:r>
          </w:p>
        </w:tc>
        <w:tc>
          <w:tcPr>
            <w:tcW w:w="110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577 583</w:t>
            </w:r>
          </w:p>
        </w:tc>
        <w:tc>
          <w:tcPr>
            <w:tcW w:w="1140" w:type="dxa"/>
            <w:tcBorders>
              <w:top w:val="single" w:sz="6" w:space="0" w:color="auto"/>
              <w:left w:val="single" w:sz="6" w:space="0" w:color="auto"/>
              <w:bottom w:val="double" w:sz="6" w:space="0" w:color="auto"/>
              <w:right w:val="double" w:sz="6" w:space="0" w:color="auto"/>
            </w:tcBorders>
          </w:tcPr>
          <w:p w:rsidR="00736463" w:rsidRDefault="00736463" w:rsidP="00DB3417">
            <w:pPr>
              <w:jc w:val="right"/>
            </w:pPr>
            <w:r>
              <w:t>0</w:t>
            </w:r>
          </w:p>
        </w:tc>
      </w:tr>
    </w:tbl>
    <w:p w:rsidR="00736463" w:rsidRDefault="00736463" w:rsidP="00736463"/>
    <w:p w:rsidR="00736463" w:rsidRDefault="00736463" w:rsidP="00736463">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736463" w:rsidTr="00DB3417">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736463" w:rsidRDefault="00736463" w:rsidP="00DB3417">
            <w:pPr>
              <w:jc w:val="center"/>
            </w:pPr>
            <w:r>
              <w:t>Наличие и движение дебиторской задолженности</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Изменения за период</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3120" w:type="dxa"/>
            <w:gridSpan w:val="2"/>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поступление</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в результате хозяйственных операций(сумма долга по сделке, операции)</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причитающиеся проценты, штрафы и иные начисления</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перевод из долгов краткосрочную задолженность</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Долгосрочная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5501</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83 773</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5521</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Расчеты с покупателями и заказчиками</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Авансы выданные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Краткосрочная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5510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5 552 767</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5530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3 951 551</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lastRenderedPageBreak/>
              <w:t>Расчеты с покупателями и заказчиками</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3 296 396</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1 822 125</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Авансы выданные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673 921</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169 037</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Итого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5500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5 636 540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736463" w:rsidRDefault="00736463" w:rsidP="00DB3417"/>
        </w:tc>
        <w:tc>
          <w:tcPr>
            <w:tcW w:w="64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5520</w:t>
            </w:r>
          </w:p>
        </w:tc>
        <w:tc>
          <w:tcPr>
            <w:tcW w:w="156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3 951 551</w:t>
            </w:r>
          </w:p>
        </w:tc>
        <w:tc>
          <w:tcPr>
            <w:tcW w:w="156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double" w:sz="6" w:space="0" w:color="auto"/>
              <w:right w:val="double" w:sz="6" w:space="0" w:color="auto"/>
            </w:tcBorders>
          </w:tcPr>
          <w:p w:rsidR="00736463" w:rsidRDefault="00736463" w:rsidP="00DB3417">
            <w:pPr>
              <w:jc w:val="right"/>
            </w:pPr>
            <w:r>
              <w:t>0</w:t>
            </w:r>
          </w:p>
        </w:tc>
      </w:tr>
    </w:tbl>
    <w:p w:rsidR="00736463" w:rsidRDefault="00736463" w:rsidP="00736463"/>
    <w:p w:rsidR="00736463" w:rsidRDefault="00736463" w:rsidP="00736463">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736463" w:rsidTr="00DB3417">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736463" w:rsidRDefault="00736463" w:rsidP="00DB3417">
            <w:pPr>
              <w:jc w:val="center"/>
            </w:pPr>
            <w:r>
              <w:t>Наличие и движение дебиторской задолженности</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Изменения за период</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4700" w:type="dxa"/>
            <w:gridSpan w:val="3"/>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выбыло</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погашение</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списание на финансовый результат</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восстановление резерва</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Долгосрочная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5501</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-88 000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5521</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-10 117</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Расчеты с покупателями и заказчиками</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 xml:space="preserve">за </w:t>
            </w:r>
            <w:r>
              <w:lastRenderedPageBreak/>
              <w:t>предыдущий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lastRenderedPageBreak/>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lastRenderedPageBreak/>
              <w:t>Авансы выданные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Краткосрочная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5510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-4 992 963</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-9 789</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5530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4 791 320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Расчеты с покупателями и заказчиками</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-3 382 721</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-308</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-2 429 885</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Авансы выданные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-814 743</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-175 787</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Итого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5500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-5 080 963</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-9 789</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736463" w:rsidRDefault="00736463" w:rsidP="00DB3417"/>
        </w:tc>
        <w:tc>
          <w:tcPr>
            <w:tcW w:w="64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5520</w:t>
            </w:r>
          </w:p>
        </w:tc>
        <w:tc>
          <w:tcPr>
            <w:tcW w:w="156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-4 801 437</w:t>
            </w:r>
          </w:p>
        </w:tc>
        <w:tc>
          <w:tcPr>
            <w:tcW w:w="156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double" w:sz="6" w:space="0" w:color="auto"/>
              <w:right w:val="double" w:sz="6" w:space="0" w:color="auto"/>
            </w:tcBorders>
          </w:tcPr>
          <w:p w:rsidR="00736463" w:rsidRDefault="00736463" w:rsidP="00DB3417">
            <w:pPr>
              <w:jc w:val="right"/>
            </w:pPr>
            <w:r>
              <w:t>0</w:t>
            </w:r>
          </w:p>
        </w:tc>
      </w:tr>
    </w:tbl>
    <w:p w:rsidR="00736463" w:rsidRDefault="00736463" w:rsidP="00736463"/>
    <w:p w:rsidR="00736463" w:rsidRDefault="00736463" w:rsidP="00736463">
      <w:pPr>
        <w:pStyle w:val="ThinDelim"/>
      </w:pPr>
    </w:p>
    <w:tbl>
      <w:tblPr>
        <w:tblW w:w="0" w:type="auto"/>
        <w:tblLayout w:type="fixed"/>
        <w:tblCellMar>
          <w:left w:w="72" w:type="dxa"/>
          <w:right w:w="72" w:type="dxa"/>
        </w:tblCellMar>
        <w:tblLook w:val="0000"/>
      </w:tblPr>
      <w:tblGrid>
        <w:gridCol w:w="3272"/>
        <w:gridCol w:w="1360"/>
        <w:gridCol w:w="2280"/>
        <w:gridCol w:w="2340"/>
      </w:tblGrid>
      <w:tr w:rsidR="00736463" w:rsidTr="00DB3417">
        <w:tblPrEx>
          <w:tblCellMar>
            <w:top w:w="0" w:type="dxa"/>
            <w:bottom w:w="0" w:type="dxa"/>
          </w:tblCellMar>
        </w:tblPrEx>
        <w:tc>
          <w:tcPr>
            <w:tcW w:w="9252" w:type="dxa"/>
            <w:gridSpan w:val="4"/>
            <w:tcBorders>
              <w:top w:val="double" w:sz="6" w:space="0" w:color="auto"/>
              <w:left w:val="double" w:sz="6" w:space="0" w:color="auto"/>
              <w:bottom w:val="single" w:sz="6" w:space="0" w:color="auto"/>
              <w:right w:val="double" w:sz="6" w:space="0" w:color="auto"/>
            </w:tcBorders>
          </w:tcPr>
          <w:p w:rsidR="00736463" w:rsidRDefault="00736463" w:rsidP="00DB3417">
            <w:pPr>
              <w:jc w:val="center"/>
            </w:pPr>
            <w:r>
              <w:t>Просроченная дебиторская задолженность</w:t>
            </w:r>
          </w:p>
        </w:tc>
      </w:tr>
      <w:tr w:rsidR="00736463" w:rsidTr="00DB3417">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w:t>
            </w:r>
          </w:p>
        </w:tc>
        <w:tc>
          <w:tcPr>
            <w:tcW w:w="4620" w:type="dxa"/>
            <w:gridSpan w:val="2"/>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На 31.12.2011 г.</w:t>
            </w:r>
          </w:p>
        </w:tc>
      </w:tr>
      <w:tr w:rsidR="00736463" w:rsidTr="00DB3417">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22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учтенная по условиям договора</w:t>
            </w:r>
          </w:p>
        </w:tc>
        <w:tc>
          <w:tcPr>
            <w:tcW w:w="234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балансовая стоимость</w:t>
            </w:r>
          </w:p>
        </w:tc>
      </w:tr>
      <w:tr w:rsidR="00736463" w:rsidTr="00DB3417">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736463" w:rsidRDefault="00736463" w:rsidP="00DB3417">
            <w:r>
              <w:lastRenderedPageBreak/>
              <w:t>Всего</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5540</w:t>
            </w:r>
          </w:p>
        </w:tc>
        <w:tc>
          <w:tcPr>
            <w:tcW w:w="2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2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28 565</w:t>
            </w:r>
          </w:p>
        </w:tc>
      </w:tr>
      <w:tr w:rsidR="00736463" w:rsidTr="00DB3417">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22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234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736463" w:rsidRDefault="00736463" w:rsidP="00DB3417">
            <w:r>
              <w:t>расчеты с покупателями и заказчиками</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2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2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5 396</w:t>
            </w:r>
          </w:p>
        </w:tc>
      </w:tr>
      <w:tr w:rsidR="00736463" w:rsidTr="00DB3417">
        <w:tblPrEx>
          <w:tblCellMar>
            <w:top w:w="0" w:type="dxa"/>
            <w:bottom w:w="0" w:type="dxa"/>
          </w:tblCellMar>
        </w:tblPrEx>
        <w:tc>
          <w:tcPr>
            <w:tcW w:w="3272" w:type="dxa"/>
            <w:tcBorders>
              <w:top w:val="single" w:sz="6" w:space="0" w:color="auto"/>
              <w:left w:val="double" w:sz="6" w:space="0" w:color="auto"/>
              <w:bottom w:val="double" w:sz="6" w:space="0" w:color="auto"/>
              <w:right w:val="single" w:sz="6" w:space="0" w:color="auto"/>
            </w:tcBorders>
          </w:tcPr>
          <w:p w:rsidR="00736463" w:rsidRDefault="00736463" w:rsidP="00DB3417">
            <w:r>
              <w:t>расчеты с поставщиками и заказчиками (в части авансовых платежей, предоплат)</w:t>
            </w:r>
          </w:p>
        </w:tc>
        <w:tc>
          <w:tcPr>
            <w:tcW w:w="1360" w:type="dxa"/>
            <w:tcBorders>
              <w:top w:val="single" w:sz="6" w:space="0" w:color="auto"/>
              <w:left w:val="single" w:sz="6" w:space="0" w:color="auto"/>
              <w:bottom w:val="double" w:sz="6" w:space="0" w:color="auto"/>
              <w:right w:val="single" w:sz="6" w:space="0" w:color="auto"/>
            </w:tcBorders>
          </w:tcPr>
          <w:p w:rsidR="00736463" w:rsidRDefault="00736463" w:rsidP="00DB3417"/>
        </w:tc>
        <w:tc>
          <w:tcPr>
            <w:tcW w:w="228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0</w:t>
            </w:r>
          </w:p>
        </w:tc>
        <w:tc>
          <w:tcPr>
            <w:tcW w:w="2340" w:type="dxa"/>
            <w:tcBorders>
              <w:top w:val="single" w:sz="6" w:space="0" w:color="auto"/>
              <w:left w:val="single" w:sz="6" w:space="0" w:color="auto"/>
              <w:bottom w:val="double" w:sz="6" w:space="0" w:color="auto"/>
              <w:right w:val="double" w:sz="6" w:space="0" w:color="auto"/>
            </w:tcBorders>
          </w:tcPr>
          <w:p w:rsidR="00736463" w:rsidRDefault="00736463" w:rsidP="00DB3417">
            <w:pPr>
              <w:jc w:val="right"/>
            </w:pPr>
            <w:r>
              <w:t>1 776</w:t>
            </w:r>
          </w:p>
        </w:tc>
      </w:tr>
    </w:tbl>
    <w:p w:rsidR="00736463" w:rsidRDefault="00736463" w:rsidP="00736463"/>
    <w:p w:rsidR="00736463" w:rsidRDefault="00736463" w:rsidP="00736463">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736463" w:rsidTr="00DB3417">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736463" w:rsidRDefault="00736463" w:rsidP="00DB3417">
            <w:pPr>
              <w:jc w:val="center"/>
            </w:pPr>
            <w:r>
              <w:t>Просроченная дебиторская задолженность</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w:t>
            </w:r>
          </w:p>
        </w:tc>
        <w:tc>
          <w:tcPr>
            <w:tcW w:w="3120" w:type="dxa"/>
            <w:gridSpan w:val="2"/>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На 31.12.2010 г.</w:t>
            </w:r>
          </w:p>
        </w:tc>
        <w:tc>
          <w:tcPr>
            <w:tcW w:w="3140" w:type="dxa"/>
            <w:gridSpan w:val="2"/>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На 31.12.2009 г.</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учтенная по условиям договора</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балансовая стоимость</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учтенная по условиям договора</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балансовая стоимость</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Всего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5540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34 568</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537 890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расчеты с покупателями и заказчиками</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692</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507 988</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расчеты с поставщиками и заказчиками в частиавансовых платежей, доплат</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999</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736463" w:rsidRDefault="00736463" w:rsidP="00DB3417">
            <w:r>
              <w:t>прочая</w:t>
            </w:r>
          </w:p>
        </w:tc>
        <w:tc>
          <w:tcPr>
            <w:tcW w:w="640" w:type="dxa"/>
            <w:tcBorders>
              <w:top w:val="single" w:sz="6" w:space="0" w:color="auto"/>
              <w:left w:val="single" w:sz="6" w:space="0" w:color="auto"/>
              <w:bottom w:val="doub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32 877</w:t>
            </w:r>
          </w:p>
        </w:tc>
        <w:tc>
          <w:tcPr>
            <w:tcW w:w="156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double" w:sz="6" w:space="0" w:color="auto"/>
              <w:right w:val="double" w:sz="6" w:space="0" w:color="auto"/>
            </w:tcBorders>
          </w:tcPr>
          <w:p w:rsidR="00736463" w:rsidRDefault="00736463" w:rsidP="00DB3417">
            <w:pPr>
              <w:jc w:val="right"/>
            </w:pPr>
            <w:r>
              <w:t>29 902</w:t>
            </w:r>
          </w:p>
        </w:tc>
      </w:tr>
    </w:tbl>
    <w:p w:rsidR="00736463" w:rsidRDefault="00736463" w:rsidP="00736463"/>
    <w:p w:rsidR="00736463" w:rsidRDefault="00736463" w:rsidP="00736463">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736463" w:rsidTr="00DB3417">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736463" w:rsidRDefault="00736463" w:rsidP="00DB3417">
            <w:pPr>
              <w:jc w:val="center"/>
            </w:pPr>
            <w:r>
              <w:t>Наличие и движение кредиторской задолженности</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Период</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Остаток на начало года</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Остаток на конец периода</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Долгосрочная кредиторская задолженность – всего</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5551</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1 407 132</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498 187</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5571</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1 580 789</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1 407 132</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lastRenderedPageBreak/>
              <w:t>в том числе:</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кредиты</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1 139 086</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296 856</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1 100 889</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1 139 086</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Краткосрочная кредиторская задолженность – всего</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5560</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693 410</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1 162 463</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5580</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1 832 723</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693 410</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расчеты с поставщиками и подрядчиками</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220 471</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245 853</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394 230</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220 471</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Итого</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5550</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2 100 542</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1 660 650</w:t>
            </w:r>
          </w:p>
        </w:tc>
      </w:tr>
      <w:tr w:rsidR="00736463" w:rsidTr="00DB3417">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736463" w:rsidRDefault="00736463" w:rsidP="00DB3417"/>
        </w:tc>
        <w:tc>
          <w:tcPr>
            <w:tcW w:w="90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5570</w:t>
            </w:r>
          </w:p>
        </w:tc>
        <w:tc>
          <w:tcPr>
            <w:tcW w:w="182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за предыдущий год</w:t>
            </w:r>
          </w:p>
        </w:tc>
        <w:tc>
          <w:tcPr>
            <w:tcW w:w="182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3 413 512</w:t>
            </w:r>
          </w:p>
        </w:tc>
        <w:tc>
          <w:tcPr>
            <w:tcW w:w="1900" w:type="dxa"/>
            <w:tcBorders>
              <w:top w:val="single" w:sz="6" w:space="0" w:color="auto"/>
              <w:left w:val="single" w:sz="6" w:space="0" w:color="auto"/>
              <w:bottom w:val="double" w:sz="6" w:space="0" w:color="auto"/>
              <w:right w:val="double" w:sz="6" w:space="0" w:color="auto"/>
            </w:tcBorders>
          </w:tcPr>
          <w:p w:rsidR="00736463" w:rsidRDefault="00736463" w:rsidP="00DB3417">
            <w:pPr>
              <w:jc w:val="right"/>
            </w:pPr>
            <w:r>
              <w:t>2 100 542</w:t>
            </w:r>
          </w:p>
        </w:tc>
      </w:tr>
    </w:tbl>
    <w:p w:rsidR="00736463" w:rsidRDefault="00736463" w:rsidP="00736463"/>
    <w:p w:rsidR="00736463" w:rsidRDefault="00736463" w:rsidP="00736463">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736463" w:rsidTr="00DB3417">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736463" w:rsidRDefault="00736463" w:rsidP="00DB3417">
            <w:pPr>
              <w:jc w:val="center"/>
            </w:pPr>
            <w:r>
              <w:t>Наличие и движение кредиторской задолженности</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Период</w:t>
            </w:r>
          </w:p>
        </w:tc>
        <w:tc>
          <w:tcPr>
            <w:tcW w:w="3720" w:type="dxa"/>
            <w:gridSpan w:val="2"/>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Изменения за период (поступление)</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в результате хозяйственных операций (сумма долга по сделке, операции)</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причитающиеся проценты, штрафы и иные начисления</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Долгосрочная кредиторская задолженность – всего</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5551</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765 890</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5571</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1 048 174</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кредиты</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621 345</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709 527</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lastRenderedPageBreak/>
              <w:t>Краткосрочная кредиторская задолженность – всего</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5560</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5 023 028</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5580</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3 759 804</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расчеты с поставщиками и подрядчиками</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1 463 259</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1 764 113</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Итого</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5550</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5 788 918</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736463" w:rsidRDefault="00736463" w:rsidP="00DB3417"/>
        </w:tc>
        <w:tc>
          <w:tcPr>
            <w:tcW w:w="90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5570</w:t>
            </w:r>
          </w:p>
        </w:tc>
        <w:tc>
          <w:tcPr>
            <w:tcW w:w="182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за предыдущий год</w:t>
            </w:r>
          </w:p>
        </w:tc>
        <w:tc>
          <w:tcPr>
            <w:tcW w:w="182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4 807 978</w:t>
            </w:r>
          </w:p>
        </w:tc>
        <w:tc>
          <w:tcPr>
            <w:tcW w:w="1900" w:type="dxa"/>
            <w:tcBorders>
              <w:top w:val="single" w:sz="6" w:space="0" w:color="auto"/>
              <w:left w:val="single" w:sz="6" w:space="0" w:color="auto"/>
              <w:bottom w:val="double" w:sz="6" w:space="0" w:color="auto"/>
              <w:right w:val="double" w:sz="6" w:space="0" w:color="auto"/>
            </w:tcBorders>
          </w:tcPr>
          <w:p w:rsidR="00736463" w:rsidRDefault="00736463" w:rsidP="00DB3417">
            <w:pPr>
              <w:jc w:val="right"/>
            </w:pPr>
            <w:r>
              <w:t>0</w:t>
            </w:r>
          </w:p>
        </w:tc>
      </w:tr>
    </w:tbl>
    <w:p w:rsidR="00736463" w:rsidRDefault="00736463" w:rsidP="00736463"/>
    <w:p w:rsidR="00736463" w:rsidRDefault="00736463" w:rsidP="00736463">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736463" w:rsidTr="00DB3417">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736463" w:rsidRDefault="00736463" w:rsidP="00DB3417">
            <w:pPr>
              <w:jc w:val="center"/>
            </w:pPr>
            <w:r>
              <w:t>Наличие и движение кредиторской задолженности</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Изменения за период</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3120" w:type="dxa"/>
            <w:gridSpan w:val="2"/>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выбыло</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погашение</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списание на финансовый результат</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перевод из долго- в краткосрочную задолженность</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Долгосрочная кредиторская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5551</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-1 674 835</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5571</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-1 221 831</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кредиты</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-1 463 575</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 xml:space="preserve">за предыдущий </w:t>
            </w:r>
            <w:r>
              <w:lastRenderedPageBreak/>
              <w:t>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lastRenderedPageBreak/>
              <w:t>-671 330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lastRenderedPageBreak/>
              <w:t>Краткосрочная кредиторская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5560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-553 975</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5580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-4 899 117</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Расчеты с поставщиками и подрядчиками</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-1 437 877</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-1 937 872</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Итого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5550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-6 228 810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736463" w:rsidRDefault="00736463" w:rsidP="00DB3417"/>
        </w:tc>
        <w:tc>
          <w:tcPr>
            <w:tcW w:w="64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5570</w:t>
            </w:r>
          </w:p>
        </w:tc>
        <w:tc>
          <w:tcPr>
            <w:tcW w:w="156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-6 120 948</w:t>
            </w:r>
          </w:p>
        </w:tc>
        <w:tc>
          <w:tcPr>
            <w:tcW w:w="156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double" w:sz="6" w:space="0" w:color="auto"/>
              <w:right w:val="double" w:sz="6" w:space="0" w:color="auto"/>
            </w:tcBorders>
          </w:tcPr>
          <w:p w:rsidR="00736463" w:rsidRDefault="00736463" w:rsidP="00DB3417">
            <w:pPr>
              <w:jc w:val="right"/>
            </w:pPr>
            <w:r>
              <w:t>0</w:t>
            </w:r>
          </w:p>
        </w:tc>
      </w:tr>
    </w:tbl>
    <w:p w:rsidR="00736463" w:rsidRDefault="00736463" w:rsidP="00736463"/>
    <w:p w:rsidR="00736463" w:rsidRDefault="00736463" w:rsidP="00736463">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736463" w:rsidTr="00DB3417">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736463" w:rsidRDefault="00736463" w:rsidP="00DB3417">
            <w:pPr>
              <w:jc w:val="center"/>
            </w:pPr>
            <w:r>
              <w:t>Просроченная кредиторская задолженность</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На 31.12.2011 г.</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На 31.12.2010 г.</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На 31.12.2009 г.</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Всего</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5590</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17 691</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47 703</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2 670</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расчеты с поставщиками и подрядчиками</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8 188</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35 243</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243</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расчеты с покупателями и заказчиками</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44</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242</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1 297</w:t>
            </w:r>
          </w:p>
        </w:tc>
      </w:tr>
      <w:tr w:rsidR="00736463" w:rsidTr="00DB3417">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736463" w:rsidRDefault="00736463" w:rsidP="00DB3417">
            <w:r>
              <w:t>прочая</w:t>
            </w:r>
          </w:p>
        </w:tc>
        <w:tc>
          <w:tcPr>
            <w:tcW w:w="900" w:type="dxa"/>
            <w:tcBorders>
              <w:top w:val="single" w:sz="6" w:space="0" w:color="auto"/>
              <w:left w:val="single" w:sz="6" w:space="0" w:color="auto"/>
              <w:bottom w:val="doub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9 459</w:t>
            </w:r>
          </w:p>
        </w:tc>
        <w:tc>
          <w:tcPr>
            <w:tcW w:w="182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12 218</w:t>
            </w:r>
          </w:p>
        </w:tc>
        <w:tc>
          <w:tcPr>
            <w:tcW w:w="1900" w:type="dxa"/>
            <w:tcBorders>
              <w:top w:val="single" w:sz="6" w:space="0" w:color="auto"/>
              <w:left w:val="single" w:sz="6" w:space="0" w:color="auto"/>
              <w:bottom w:val="double" w:sz="6" w:space="0" w:color="auto"/>
              <w:right w:val="double" w:sz="6" w:space="0" w:color="auto"/>
            </w:tcBorders>
          </w:tcPr>
          <w:p w:rsidR="00736463" w:rsidRDefault="00736463" w:rsidP="00DB3417">
            <w:pPr>
              <w:jc w:val="center"/>
            </w:pPr>
            <w:r>
              <w:t>1 130</w:t>
            </w:r>
          </w:p>
        </w:tc>
      </w:tr>
    </w:tbl>
    <w:p w:rsidR="00736463" w:rsidRDefault="00736463" w:rsidP="00736463"/>
    <w:p w:rsidR="00736463" w:rsidRDefault="00736463" w:rsidP="00736463">
      <w:pPr>
        <w:pStyle w:val="ThinDelim"/>
      </w:pPr>
    </w:p>
    <w:tbl>
      <w:tblPr>
        <w:tblW w:w="0" w:type="auto"/>
        <w:tblLayout w:type="fixed"/>
        <w:tblCellMar>
          <w:left w:w="72" w:type="dxa"/>
          <w:right w:w="72" w:type="dxa"/>
        </w:tblCellMar>
        <w:tblLook w:val="0000"/>
      </w:tblPr>
      <w:tblGrid>
        <w:gridCol w:w="3272"/>
        <w:gridCol w:w="1360"/>
        <w:gridCol w:w="2280"/>
        <w:gridCol w:w="2340"/>
      </w:tblGrid>
      <w:tr w:rsidR="00736463" w:rsidTr="00DB3417">
        <w:tblPrEx>
          <w:tblCellMar>
            <w:top w:w="0" w:type="dxa"/>
            <w:bottom w:w="0" w:type="dxa"/>
          </w:tblCellMar>
        </w:tblPrEx>
        <w:tc>
          <w:tcPr>
            <w:tcW w:w="9252" w:type="dxa"/>
            <w:gridSpan w:val="4"/>
            <w:tcBorders>
              <w:top w:val="double" w:sz="6" w:space="0" w:color="auto"/>
              <w:left w:val="double" w:sz="6" w:space="0" w:color="auto"/>
              <w:bottom w:val="single" w:sz="6" w:space="0" w:color="auto"/>
              <w:right w:val="double" w:sz="6" w:space="0" w:color="auto"/>
            </w:tcBorders>
          </w:tcPr>
          <w:p w:rsidR="00736463" w:rsidRDefault="00736463" w:rsidP="00DB3417">
            <w:pPr>
              <w:jc w:val="center"/>
            </w:pPr>
            <w:r>
              <w:t>Затраты на производство</w:t>
            </w:r>
          </w:p>
        </w:tc>
      </w:tr>
      <w:tr w:rsidR="00736463" w:rsidTr="00DB3417">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w:t>
            </w:r>
          </w:p>
        </w:tc>
        <w:tc>
          <w:tcPr>
            <w:tcW w:w="22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период</w:t>
            </w:r>
          </w:p>
        </w:tc>
        <w:tc>
          <w:tcPr>
            <w:tcW w:w="234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 xml:space="preserve">За предыдущий </w:t>
            </w:r>
            <w:r>
              <w:lastRenderedPageBreak/>
              <w:t>период</w:t>
            </w:r>
          </w:p>
        </w:tc>
      </w:tr>
      <w:tr w:rsidR="00736463" w:rsidTr="00DB3417">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736463" w:rsidRDefault="00736463" w:rsidP="00DB3417">
            <w:r>
              <w:lastRenderedPageBreak/>
              <w:t>Материальные затраты</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5610</w:t>
            </w:r>
          </w:p>
        </w:tc>
        <w:tc>
          <w:tcPr>
            <w:tcW w:w="22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756 055</w:t>
            </w:r>
          </w:p>
        </w:tc>
        <w:tc>
          <w:tcPr>
            <w:tcW w:w="2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609 304</w:t>
            </w:r>
          </w:p>
        </w:tc>
      </w:tr>
      <w:tr w:rsidR="00736463" w:rsidTr="00DB3417">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736463" w:rsidRDefault="00736463" w:rsidP="00DB3417">
            <w:r>
              <w:t>Расходы на оплату труда</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5620</w:t>
            </w:r>
          </w:p>
        </w:tc>
        <w:tc>
          <w:tcPr>
            <w:tcW w:w="22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372 514</w:t>
            </w:r>
          </w:p>
        </w:tc>
        <w:tc>
          <w:tcPr>
            <w:tcW w:w="2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356 229</w:t>
            </w:r>
          </w:p>
        </w:tc>
      </w:tr>
      <w:tr w:rsidR="00736463" w:rsidTr="00DB3417">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736463" w:rsidRDefault="00736463" w:rsidP="00DB3417">
            <w:r>
              <w:t>Отчисления на социальные нужды</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5630</w:t>
            </w:r>
          </w:p>
        </w:tc>
        <w:tc>
          <w:tcPr>
            <w:tcW w:w="22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9 227</w:t>
            </w:r>
          </w:p>
        </w:tc>
        <w:tc>
          <w:tcPr>
            <w:tcW w:w="2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86 921</w:t>
            </w:r>
          </w:p>
        </w:tc>
      </w:tr>
      <w:tr w:rsidR="00736463" w:rsidTr="00DB3417">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736463" w:rsidRDefault="00736463" w:rsidP="00DB3417">
            <w:r>
              <w:t>Амортизация</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5640</w:t>
            </w:r>
          </w:p>
        </w:tc>
        <w:tc>
          <w:tcPr>
            <w:tcW w:w="22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17 840</w:t>
            </w:r>
          </w:p>
        </w:tc>
        <w:tc>
          <w:tcPr>
            <w:tcW w:w="2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36 366</w:t>
            </w:r>
          </w:p>
        </w:tc>
      </w:tr>
      <w:tr w:rsidR="00736463" w:rsidTr="00DB3417">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736463" w:rsidRDefault="00736463" w:rsidP="00DB3417">
            <w:r>
              <w:t>Прочие затраты</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5650</w:t>
            </w:r>
          </w:p>
        </w:tc>
        <w:tc>
          <w:tcPr>
            <w:tcW w:w="22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743 970</w:t>
            </w:r>
          </w:p>
        </w:tc>
        <w:tc>
          <w:tcPr>
            <w:tcW w:w="2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310 945</w:t>
            </w:r>
          </w:p>
        </w:tc>
      </w:tr>
      <w:tr w:rsidR="00736463" w:rsidTr="00DB3417">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736463" w:rsidRDefault="00736463" w:rsidP="00DB3417">
            <w:r>
              <w:t>Итого по элементам</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5660</w:t>
            </w:r>
          </w:p>
        </w:tc>
        <w:tc>
          <w:tcPr>
            <w:tcW w:w="22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1 899 606</w:t>
            </w:r>
          </w:p>
        </w:tc>
        <w:tc>
          <w:tcPr>
            <w:tcW w:w="2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1 399 765</w:t>
            </w:r>
          </w:p>
        </w:tc>
      </w:tr>
      <w:tr w:rsidR="00736463" w:rsidTr="00DB3417">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736463" w:rsidRDefault="00736463" w:rsidP="00DB3417">
            <w:r>
              <w:t>Изменение остатков незавершенного производства,  готовой продукции и др. (прирост [–]):</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5670</w:t>
            </w:r>
          </w:p>
        </w:tc>
        <w:tc>
          <w:tcPr>
            <w:tcW w:w="22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0</w:t>
            </w:r>
          </w:p>
        </w:tc>
        <w:tc>
          <w:tcPr>
            <w:tcW w:w="2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273 563</w:t>
            </w:r>
          </w:p>
        </w:tc>
      </w:tr>
      <w:tr w:rsidR="00736463" w:rsidTr="00DB3417">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736463" w:rsidRDefault="00736463" w:rsidP="00DB3417">
            <w:r>
              <w:t>Изменение остатков незавершенного производства,  готовой продукции и др. (уменьшение [+])</w:t>
            </w:r>
          </w:p>
        </w:tc>
        <w:tc>
          <w:tcPr>
            <w:tcW w:w="13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5680</w:t>
            </w:r>
          </w:p>
        </w:tc>
        <w:tc>
          <w:tcPr>
            <w:tcW w:w="22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725 580</w:t>
            </w:r>
          </w:p>
        </w:tc>
        <w:tc>
          <w:tcPr>
            <w:tcW w:w="234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3272" w:type="dxa"/>
            <w:tcBorders>
              <w:top w:val="single" w:sz="6" w:space="0" w:color="auto"/>
              <w:left w:val="double" w:sz="6" w:space="0" w:color="auto"/>
              <w:bottom w:val="double" w:sz="6" w:space="0" w:color="auto"/>
              <w:right w:val="single" w:sz="6" w:space="0" w:color="auto"/>
            </w:tcBorders>
          </w:tcPr>
          <w:p w:rsidR="00736463" w:rsidRDefault="00736463" w:rsidP="00DB3417">
            <w:r>
              <w:t>Итого расходы по обычным видам деятельности</w:t>
            </w:r>
          </w:p>
        </w:tc>
        <w:tc>
          <w:tcPr>
            <w:tcW w:w="136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5600</w:t>
            </w:r>
          </w:p>
        </w:tc>
        <w:tc>
          <w:tcPr>
            <w:tcW w:w="228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2 625 186</w:t>
            </w:r>
          </w:p>
        </w:tc>
        <w:tc>
          <w:tcPr>
            <w:tcW w:w="2340" w:type="dxa"/>
            <w:tcBorders>
              <w:top w:val="single" w:sz="6" w:space="0" w:color="auto"/>
              <w:left w:val="single" w:sz="6" w:space="0" w:color="auto"/>
              <w:bottom w:val="double" w:sz="6" w:space="0" w:color="auto"/>
              <w:right w:val="double" w:sz="6" w:space="0" w:color="auto"/>
            </w:tcBorders>
          </w:tcPr>
          <w:p w:rsidR="00736463" w:rsidRDefault="00736463" w:rsidP="00DB3417">
            <w:pPr>
              <w:jc w:val="right"/>
            </w:pPr>
            <w:r>
              <w:t>1 126 202</w:t>
            </w:r>
          </w:p>
        </w:tc>
      </w:tr>
    </w:tbl>
    <w:p w:rsidR="00736463" w:rsidRDefault="00736463" w:rsidP="00736463"/>
    <w:p w:rsidR="00736463" w:rsidRDefault="00736463" w:rsidP="00736463">
      <w:pPr>
        <w:pStyle w:val="ThinDelim"/>
      </w:pPr>
    </w:p>
    <w:tbl>
      <w:tblPr>
        <w:tblW w:w="0" w:type="auto"/>
        <w:tblLayout w:type="fixed"/>
        <w:tblCellMar>
          <w:left w:w="72" w:type="dxa"/>
          <w:right w:w="72" w:type="dxa"/>
        </w:tblCellMar>
        <w:tblLook w:val="0000"/>
      </w:tblPr>
      <w:tblGrid>
        <w:gridCol w:w="2172"/>
        <w:gridCol w:w="640"/>
        <w:gridCol w:w="1280"/>
        <w:gridCol w:w="1280"/>
        <w:gridCol w:w="1280"/>
        <w:gridCol w:w="1280"/>
        <w:gridCol w:w="1320"/>
      </w:tblGrid>
      <w:tr w:rsidR="00736463" w:rsidTr="00DB3417">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736463" w:rsidRDefault="00736463" w:rsidP="00DB3417">
            <w:pPr>
              <w:jc w:val="center"/>
            </w:pPr>
            <w:r>
              <w:t>Оценочные обязательства</w:t>
            </w:r>
          </w:p>
        </w:tc>
      </w:tr>
      <w:tr w:rsidR="00736463" w:rsidTr="00DB3417">
        <w:tblPrEx>
          <w:tblCellMar>
            <w:top w:w="0" w:type="dxa"/>
            <w:bottom w:w="0" w:type="dxa"/>
          </w:tblCellMar>
        </w:tblPrEx>
        <w:tc>
          <w:tcPr>
            <w:tcW w:w="217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Остаток на начало года</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Признано</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Погашено</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Списано как избыточная сумма</w:t>
            </w:r>
          </w:p>
        </w:tc>
        <w:tc>
          <w:tcPr>
            <w:tcW w:w="132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Остаток на конец периода</w:t>
            </w:r>
          </w:p>
        </w:tc>
      </w:tr>
      <w:tr w:rsidR="00736463" w:rsidTr="00DB3417">
        <w:tblPrEx>
          <w:tblCellMar>
            <w:top w:w="0" w:type="dxa"/>
            <w:bottom w:w="0" w:type="dxa"/>
          </w:tblCellMar>
        </w:tblPrEx>
        <w:tc>
          <w:tcPr>
            <w:tcW w:w="2172" w:type="dxa"/>
            <w:tcBorders>
              <w:top w:val="single" w:sz="6" w:space="0" w:color="auto"/>
              <w:left w:val="double" w:sz="6" w:space="0" w:color="auto"/>
              <w:bottom w:val="single" w:sz="6" w:space="0" w:color="auto"/>
              <w:right w:val="single" w:sz="6" w:space="0" w:color="auto"/>
            </w:tcBorders>
          </w:tcPr>
          <w:p w:rsidR="00736463" w:rsidRDefault="00736463" w:rsidP="00DB3417">
            <w:r>
              <w:t>Оценочные обязательства - всего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5700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17 572</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32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17 572</w:t>
            </w:r>
          </w:p>
        </w:tc>
      </w:tr>
      <w:tr w:rsidR="00736463" w:rsidTr="00DB3417">
        <w:tblPrEx>
          <w:tblCellMar>
            <w:top w:w="0" w:type="dxa"/>
            <w:bottom w:w="0" w:type="dxa"/>
          </w:tblCellMar>
        </w:tblPrEx>
        <w:tc>
          <w:tcPr>
            <w:tcW w:w="217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28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32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172" w:type="dxa"/>
            <w:tcBorders>
              <w:top w:val="single" w:sz="6" w:space="0" w:color="auto"/>
              <w:left w:val="double" w:sz="6" w:space="0" w:color="auto"/>
              <w:bottom w:val="double" w:sz="6" w:space="0" w:color="auto"/>
              <w:right w:val="single" w:sz="6" w:space="0" w:color="auto"/>
            </w:tcBorders>
          </w:tcPr>
          <w:p w:rsidR="00736463" w:rsidRDefault="00736463" w:rsidP="00DB3417">
            <w:r>
              <w:t>резервы отпусков</w:t>
            </w:r>
          </w:p>
        </w:tc>
        <w:tc>
          <w:tcPr>
            <w:tcW w:w="640" w:type="dxa"/>
            <w:tcBorders>
              <w:top w:val="single" w:sz="6" w:space="0" w:color="auto"/>
              <w:left w:val="single" w:sz="6" w:space="0" w:color="auto"/>
              <w:bottom w:val="double" w:sz="6" w:space="0" w:color="auto"/>
              <w:right w:val="single" w:sz="6" w:space="0" w:color="auto"/>
            </w:tcBorders>
          </w:tcPr>
          <w:p w:rsidR="00736463" w:rsidRDefault="00736463" w:rsidP="00DB3417"/>
        </w:tc>
        <w:tc>
          <w:tcPr>
            <w:tcW w:w="128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0</w:t>
            </w:r>
          </w:p>
        </w:tc>
        <w:tc>
          <w:tcPr>
            <w:tcW w:w="128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17 572</w:t>
            </w:r>
          </w:p>
        </w:tc>
        <w:tc>
          <w:tcPr>
            <w:tcW w:w="128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0</w:t>
            </w:r>
          </w:p>
        </w:tc>
        <w:tc>
          <w:tcPr>
            <w:tcW w:w="128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0</w:t>
            </w:r>
          </w:p>
        </w:tc>
        <w:tc>
          <w:tcPr>
            <w:tcW w:w="1320" w:type="dxa"/>
            <w:tcBorders>
              <w:top w:val="single" w:sz="6" w:space="0" w:color="auto"/>
              <w:left w:val="single" w:sz="6" w:space="0" w:color="auto"/>
              <w:bottom w:val="double" w:sz="6" w:space="0" w:color="auto"/>
              <w:right w:val="double" w:sz="6" w:space="0" w:color="auto"/>
            </w:tcBorders>
          </w:tcPr>
          <w:p w:rsidR="00736463" w:rsidRDefault="00736463" w:rsidP="00DB3417">
            <w:pPr>
              <w:jc w:val="right"/>
            </w:pPr>
            <w:r>
              <w:t>17 572</w:t>
            </w:r>
          </w:p>
        </w:tc>
      </w:tr>
    </w:tbl>
    <w:p w:rsidR="00736463" w:rsidRDefault="00736463" w:rsidP="00736463"/>
    <w:p w:rsidR="00736463" w:rsidRDefault="00736463" w:rsidP="00736463">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736463" w:rsidTr="00DB3417">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736463" w:rsidRDefault="00736463" w:rsidP="00DB3417">
            <w:pPr>
              <w:jc w:val="center"/>
            </w:pPr>
            <w:r>
              <w:t>Обеспечения обязательств</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На 31.12.2011 г.</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На 31.12.2010 г.</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На 31.12.2009 г.</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lastRenderedPageBreak/>
              <w:t>Полученные – всего</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5800</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843 598</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859 439</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320 579</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поручительство</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843 598</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859 439</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320 579</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Выданные – всего</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5810</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515 838</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1 197 873</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2 839 332</w:t>
            </w:r>
          </w:p>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736463" w:rsidRDefault="00736463" w:rsidP="00DB3417">
            <w:r>
              <w:t>залог прав требования по кредитным договорам</w:t>
            </w:r>
          </w:p>
        </w:tc>
        <w:tc>
          <w:tcPr>
            <w:tcW w:w="90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515 838</w:t>
            </w:r>
          </w:p>
        </w:tc>
        <w:tc>
          <w:tcPr>
            <w:tcW w:w="182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1 197 873</w:t>
            </w:r>
          </w:p>
        </w:tc>
        <w:tc>
          <w:tcPr>
            <w:tcW w:w="190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2 837 980</w:t>
            </w:r>
          </w:p>
        </w:tc>
      </w:tr>
      <w:tr w:rsidR="00736463" w:rsidTr="00DB3417">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736463" w:rsidRDefault="00736463" w:rsidP="00DB3417">
            <w:r>
              <w:t>векселя</w:t>
            </w:r>
          </w:p>
        </w:tc>
        <w:tc>
          <w:tcPr>
            <w:tcW w:w="900" w:type="dxa"/>
            <w:tcBorders>
              <w:top w:val="single" w:sz="6" w:space="0" w:color="auto"/>
              <w:left w:val="single" w:sz="6" w:space="0" w:color="auto"/>
              <w:bottom w:val="double" w:sz="6" w:space="0" w:color="auto"/>
              <w:right w:val="single" w:sz="6" w:space="0" w:color="auto"/>
            </w:tcBorders>
          </w:tcPr>
          <w:p w:rsidR="00736463" w:rsidRDefault="00736463" w:rsidP="00DB3417"/>
        </w:tc>
        <w:tc>
          <w:tcPr>
            <w:tcW w:w="182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0</w:t>
            </w:r>
          </w:p>
        </w:tc>
        <w:tc>
          <w:tcPr>
            <w:tcW w:w="182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0</w:t>
            </w:r>
          </w:p>
        </w:tc>
        <w:tc>
          <w:tcPr>
            <w:tcW w:w="1900" w:type="dxa"/>
            <w:tcBorders>
              <w:top w:val="single" w:sz="6" w:space="0" w:color="auto"/>
              <w:left w:val="single" w:sz="6" w:space="0" w:color="auto"/>
              <w:bottom w:val="double" w:sz="6" w:space="0" w:color="auto"/>
              <w:right w:val="double" w:sz="6" w:space="0" w:color="auto"/>
            </w:tcBorders>
          </w:tcPr>
          <w:p w:rsidR="00736463" w:rsidRDefault="00736463" w:rsidP="00DB3417">
            <w:pPr>
              <w:jc w:val="center"/>
            </w:pPr>
            <w:r>
              <w:t>1 352</w:t>
            </w:r>
          </w:p>
        </w:tc>
      </w:tr>
    </w:tbl>
    <w:p w:rsidR="00736463" w:rsidRDefault="00736463" w:rsidP="00736463"/>
    <w:p w:rsidR="00736463" w:rsidRDefault="00736463" w:rsidP="00736463">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736463" w:rsidTr="00DB3417">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736463" w:rsidRDefault="00736463" w:rsidP="00DB3417">
            <w:pPr>
              <w:jc w:val="center"/>
            </w:pPr>
            <w:r>
              <w:t>Государственная помощь</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w:t>
            </w:r>
          </w:p>
        </w:tc>
        <w:tc>
          <w:tcPr>
            <w:tcW w:w="3120" w:type="dxa"/>
            <w:gridSpan w:val="2"/>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За отчетный период</w:t>
            </w:r>
          </w:p>
        </w:tc>
        <w:tc>
          <w:tcPr>
            <w:tcW w:w="3140" w:type="dxa"/>
            <w:gridSpan w:val="2"/>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За предыдущий период</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Получено бюджетных средств — всего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5900</w:t>
            </w:r>
          </w:p>
        </w:tc>
        <w:tc>
          <w:tcPr>
            <w:tcW w:w="3120" w:type="dxa"/>
            <w:gridSpan w:val="2"/>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3140" w:type="dxa"/>
            <w:gridSpan w:val="2"/>
            <w:tcBorders>
              <w:top w:val="single" w:sz="6" w:space="0" w:color="auto"/>
              <w:left w:val="single" w:sz="6" w:space="0" w:color="auto"/>
              <w:bottom w:val="single" w:sz="6" w:space="0" w:color="auto"/>
              <w:right w:val="double" w:sz="6" w:space="0" w:color="auto"/>
            </w:tcBorders>
          </w:tcPr>
          <w:p w:rsidR="00736463" w:rsidRDefault="00736463" w:rsidP="00DB3417">
            <w:pPr>
              <w:jc w:val="right"/>
            </w:pPr>
            <w:r>
              <w:t>88 819</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3120" w:type="dxa"/>
            <w:gridSpan w:val="2"/>
            <w:tcBorders>
              <w:top w:val="single" w:sz="6" w:space="0" w:color="auto"/>
              <w:left w:val="single" w:sz="6" w:space="0" w:color="auto"/>
              <w:bottom w:val="single" w:sz="6" w:space="0" w:color="auto"/>
              <w:right w:val="single" w:sz="6" w:space="0" w:color="auto"/>
            </w:tcBorders>
          </w:tcPr>
          <w:p w:rsidR="00736463" w:rsidRDefault="00736463" w:rsidP="00DB3417"/>
        </w:tc>
        <w:tc>
          <w:tcPr>
            <w:tcW w:w="3140" w:type="dxa"/>
            <w:gridSpan w:val="2"/>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на  текущие расходы</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5901</w:t>
            </w:r>
          </w:p>
        </w:tc>
        <w:tc>
          <w:tcPr>
            <w:tcW w:w="3120" w:type="dxa"/>
            <w:gridSpan w:val="2"/>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3140" w:type="dxa"/>
            <w:gridSpan w:val="2"/>
            <w:tcBorders>
              <w:top w:val="single" w:sz="6" w:space="0" w:color="auto"/>
              <w:left w:val="single" w:sz="6" w:space="0" w:color="auto"/>
              <w:bottom w:val="single" w:sz="6" w:space="0" w:color="auto"/>
              <w:right w:val="double" w:sz="6" w:space="0" w:color="auto"/>
            </w:tcBorders>
          </w:tcPr>
          <w:p w:rsidR="00736463" w:rsidRDefault="00736463" w:rsidP="00DB3417">
            <w:pPr>
              <w:jc w:val="right"/>
            </w:pPr>
            <w:r>
              <w:t>88 819</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на вложения во внеоборотные активы</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5905</w:t>
            </w:r>
          </w:p>
        </w:tc>
        <w:tc>
          <w:tcPr>
            <w:tcW w:w="3120" w:type="dxa"/>
            <w:gridSpan w:val="2"/>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3140" w:type="dxa"/>
            <w:gridSpan w:val="2"/>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Бюджетные кредиты – всего:</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На начало года</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Получено за год</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Возвращено за год</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На конец года</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за отчетный год</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5910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за предыдущий год</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5920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r>
              <w:t>возмещение экспортерам части затрат на уплату процентов за кредит</w:t>
            </w:r>
          </w:p>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2011</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736463" w:rsidRDefault="00736463" w:rsidP="00DB3417"/>
        </w:tc>
        <w:tc>
          <w:tcPr>
            <w:tcW w:w="64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2010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right"/>
            </w:pPr>
            <w:r>
              <w:t>0</w:t>
            </w:r>
          </w:p>
        </w:tc>
      </w:tr>
      <w:tr w:rsidR="00736463" w:rsidTr="00DB3417">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736463" w:rsidRDefault="00736463" w:rsidP="00DB3417"/>
        </w:tc>
        <w:tc>
          <w:tcPr>
            <w:tcW w:w="640" w:type="dxa"/>
            <w:tcBorders>
              <w:top w:val="single" w:sz="6" w:space="0" w:color="auto"/>
              <w:left w:val="single" w:sz="6" w:space="0" w:color="auto"/>
              <w:bottom w:val="doub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doub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double" w:sz="6" w:space="0" w:color="auto"/>
              <w:right w:val="single" w:sz="6" w:space="0" w:color="auto"/>
            </w:tcBorders>
          </w:tcPr>
          <w:p w:rsidR="00736463" w:rsidRDefault="00736463" w:rsidP="00DB3417">
            <w:pPr>
              <w:jc w:val="right"/>
            </w:pPr>
            <w:r>
              <w:t>0</w:t>
            </w:r>
          </w:p>
        </w:tc>
        <w:tc>
          <w:tcPr>
            <w:tcW w:w="1560" w:type="dxa"/>
            <w:tcBorders>
              <w:top w:val="single" w:sz="6" w:space="0" w:color="auto"/>
              <w:left w:val="single" w:sz="6" w:space="0" w:color="auto"/>
              <w:bottom w:val="doub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double" w:sz="6" w:space="0" w:color="auto"/>
              <w:right w:val="double" w:sz="6" w:space="0" w:color="auto"/>
            </w:tcBorders>
          </w:tcPr>
          <w:p w:rsidR="00736463" w:rsidRDefault="00736463" w:rsidP="00DB3417"/>
        </w:tc>
      </w:tr>
    </w:tbl>
    <w:p w:rsidR="00736463" w:rsidRDefault="00736463" w:rsidP="00736463"/>
    <w:p w:rsidR="00736463" w:rsidRDefault="00736463" w:rsidP="00736463">
      <w:pPr>
        <w:ind w:left="200"/>
      </w:pPr>
    </w:p>
    <w:p w:rsidR="00736463" w:rsidRDefault="00736463" w:rsidP="00736463">
      <w:pPr>
        <w:pStyle w:val="SubHeading"/>
        <w:ind w:left="200"/>
      </w:pPr>
      <w:r>
        <w:lastRenderedPageBreak/>
        <w:br w:type="page"/>
      </w:r>
    </w:p>
    <w:p w:rsidR="00736463" w:rsidRDefault="00736463" w:rsidP="00736463">
      <w:pPr>
        <w:jc w:val="center"/>
        <w:rPr>
          <w:b/>
          <w:bCs/>
        </w:rPr>
      </w:pPr>
      <w:r>
        <w:rPr>
          <w:b/>
          <w:bCs/>
        </w:rPr>
        <w:lastRenderedPageBreak/>
        <w:t>Отчет о целевом использовании полученных средств</w:t>
      </w:r>
      <w:r>
        <w:rPr>
          <w:b/>
          <w:bCs/>
        </w:rPr>
        <w:br/>
        <w:t>за 2011 г.</w:t>
      </w:r>
    </w:p>
    <w:tbl>
      <w:tblPr>
        <w:tblW w:w="0" w:type="auto"/>
        <w:tblLayout w:type="fixed"/>
        <w:tblCellMar>
          <w:left w:w="72" w:type="dxa"/>
          <w:right w:w="72" w:type="dxa"/>
        </w:tblCellMar>
        <w:tblLook w:val="0000"/>
      </w:tblPr>
      <w:tblGrid>
        <w:gridCol w:w="6112"/>
        <w:gridCol w:w="1560"/>
        <w:gridCol w:w="1580"/>
      </w:tblGrid>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tc>
        <w:tc>
          <w:tcPr>
            <w:tcW w:w="1560" w:type="dxa"/>
            <w:tcBorders>
              <w:top w:val="nil"/>
              <w:left w:val="nil"/>
              <w:bottom w:val="nil"/>
              <w:right w:val="nil"/>
            </w:tcBorders>
          </w:tcPr>
          <w:p w:rsidR="00736463" w:rsidRDefault="00736463" w:rsidP="00DB3417"/>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Коды</w:t>
            </w:r>
          </w:p>
        </w:tc>
      </w:tr>
      <w:tr w:rsidR="00736463" w:rsidTr="00DB3417">
        <w:tblPrEx>
          <w:tblCellMar>
            <w:top w:w="0" w:type="dxa"/>
            <w:bottom w:w="0" w:type="dxa"/>
          </w:tblCellMar>
        </w:tblPrEx>
        <w:tc>
          <w:tcPr>
            <w:tcW w:w="7672" w:type="dxa"/>
            <w:gridSpan w:val="2"/>
            <w:tcBorders>
              <w:top w:val="nil"/>
              <w:left w:val="nil"/>
              <w:bottom w:val="nil"/>
              <w:right w:val="nil"/>
            </w:tcBorders>
          </w:tcPr>
          <w:p w:rsidR="00736463" w:rsidRDefault="00736463" w:rsidP="00DB3417">
            <w:pPr>
              <w:jc w:val="right"/>
            </w:pPr>
            <w:r>
              <w:t>Форма № 6 по ОКУД</w:t>
            </w:r>
          </w:p>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rPr>
                <w:b/>
                <w:bCs/>
              </w:rPr>
            </w:pPr>
            <w:r>
              <w:rPr>
                <w:b/>
                <w:bCs/>
              </w:rPr>
              <w:t>0710006</w:t>
            </w:r>
          </w:p>
        </w:tc>
      </w:tr>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tc>
        <w:tc>
          <w:tcPr>
            <w:tcW w:w="1560" w:type="dxa"/>
            <w:tcBorders>
              <w:top w:val="nil"/>
              <w:left w:val="nil"/>
              <w:bottom w:val="nil"/>
              <w:right w:val="nil"/>
            </w:tcBorders>
          </w:tcPr>
          <w:p w:rsidR="00736463" w:rsidRDefault="00736463" w:rsidP="00DB3417">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rPr>
                <w:b/>
                <w:bCs/>
              </w:rPr>
            </w:pPr>
            <w:r>
              <w:rPr>
                <w:b/>
                <w:bCs/>
              </w:rPr>
              <w:t>31.12.2011</w:t>
            </w:r>
          </w:p>
        </w:tc>
      </w:tr>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pPr>
              <w:rPr>
                <w:b/>
                <w:bCs/>
              </w:rPr>
            </w:pPr>
            <w:r>
              <w:t>Организация:</w:t>
            </w:r>
            <w:r>
              <w:rPr>
                <w:b/>
                <w:bCs/>
              </w:rPr>
              <w:t xml:space="preserve"> Открытое акционерное общество "Дукс"</w:t>
            </w:r>
          </w:p>
        </w:tc>
        <w:tc>
          <w:tcPr>
            <w:tcW w:w="1560" w:type="dxa"/>
            <w:tcBorders>
              <w:top w:val="nil"/>
              <w:left w:val="nil"/>
              <w:bottom w:val="nil"/>
              <w:right w:val="nil"/>
            </w:tcBorders>
          </w:tcPr>
          <w:p w:rsidR="00736463" w:rsidRDefault="00736463" w:rsidP="00DB3417">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rPr>
                <w:b/>
                <w:bCs/>
              </w:rPr>
            </w:pPr>
            <w:r>
              <w:rPr>
                <w:b/>
                <w:bCs/>
              </w:rPr>
              <w:t>07518119</w:t>
            </w:r>
          </w:p>
        </w:tc>
      </w:tr>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r>
              <w:t>Идентификационный номер налогоплательщика</w:t>
            </w:r>
          </w:p>
        </w:tc>
        <w:tc>
          <w:tcPr>
            <w:tcW w:w="1560" w:type="dxa"/>
            <w:tcBorders>
              <w:top w:val="nil"/>
              <w:left w:val="nil"/>
              <w:bottom w:val="nil"/>
              <w:right w:val="nil"/>
            </w:tcBorders>
          </w:tcPr>
          <w:p w:rsidR="00736463" w:rsidRDefault="00736463" w:rsidP="00DB3417">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rPr>
                <w:b/>
                <w:bCs/>
              </w:rPr>
            </w:pPr>
            <w:r>
              <w:rPr>
                <w:b/>
                <w:bCs/>
              </w:rPr>
              <w:t>7714077682</w:t>
            </w:r>
          </w:p>
        </w:tc>
      </w:tr>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r>
              <w:t>Вид деятельности</w:t>
            </w:r>
          </w:p>
        </w:tc>
        <w:tc>
          <w:tcPr>
            <w:tcW w:w="1560" w:type="dxa"/>
            <w:tcBorders>
              <w:top w:val="nil"/>
              <w:left w:val="nil"/>
              <w:bottom w:val="nil"/>
              <w:right w:val="nil"/>
            </w:tcBorders>
          </w:tcPr>
          <w:p w:rsidR="00736463" w:rsidRDefault="00736463" w:rsidP="00DB3417">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rPr>
                <w:b/>
                <w:bCs/>
              </w:rPr>
            </w:pPr>
            <w:r>
              <w:rPr>
                <w:b/>
                <w:bCs/>
              </w:rPr>
              <w:t>35.30.3</w:t>
            </w:r>
          </w:p>
        </w:tc>
      </w:tr>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736463" w:rsidRDefault="00736463" w:rsidP="00DB3417">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rPr>
                <w:b/>
                <w:bCs/>
              </w:rPr>
            </w:pPr>
            <w:r>
              <w:rPr>
                <w:b/>
                <w:bCs/>
              </w:rPr>
              <w:t>47 / 16</w:t>
            </w:r>
          </w:p>
        </w:tc>
      </w:tr>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pPr>
              <w:rPr>
                <w:b/>
                <w:bCs/>
              </w:rPr>
            </w:pPr>
            <w:r>
              <w:t>Единица измерения:</w:t>
            </w:r>
            <w:r>
              <w:rPr>
                <w:b/>
                <w:bCs/>
              </w:rPr>
              <w:t xml:space="preserve"> тыс. руб.</w:t>
            </w:r>
          </w:p>
        </w:tc>
        <w:tc>
          <w:tcPr>
            <w:tcW w:w="1560" w:type="dxa"/>
            <w:tcBorders>
              <w:top w:val="nil"/>
              <w:left w:val="nil"/>
              <w:bottom w:val="nil"/>
              <w:right w:val="nil"/>
            </w:tcBorders>
          </w:tcPr>
          <w:p w:rsidR="00736463" w:rsidRDefault="00736463" w:rsidP="00DB3417">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rPr>
                <w:b/>
                <w:bCs/>
              </w:rPr>
            </w:pPr>
            <w:r>
              <w:rPr>
                <w:b/>
                <w:bCs/>
              </w:rPr>
              <w:t>384</w:t>
            </w:r>
          </w:p>
        </w:tc>
      </w:tr>
      <w:tr w:rsidR="00736463" w:rsidTr="00DB3417">
        <w:tblPrEx>
          <w:tblCellMar>
            <w:top w:w="0" w:type="dxa"/>
            <w:bottom w:w="0" w:type="dxa"/>
          </w:tblCellMar>
        </w:tblPrEx>
        <w:tc>
          <w:tcPr>
            <w:tcW w:w="6112" w:type="dxa"/>
            <w:tcBorders>
              <w:top w:val="nil"/>
              <w:left w:val="nil"/>
              <w:bottom w:val="nil"/>
              <w:right w:val="nil"/>
            </w:tcBorders>
          </w:tcPr>
          <w:p w:rsidR="00736463" w:rsidRDefault="00736463" w:rsidP="00DB3417">
            <w:pPr>
              <w:rPr>
                <w:b/>
                <w:bCs/>
              </w:rPr>
            </w:pPr>
            <w:r>
              <w:t>Местонахождение (адрес):</w:t>
            </w:r>
            <w:r>
              <w:rPr>
                <w:b/>
                <w:bCs/>
              </w:rPr>
              <w:t xml:space="preserve"> 125124 Россия, г. Москва, Правды 8</w:t>
            </w:r>
          </w:p>
        </w:tc>
        <w:tc>
          <w:tcPr>
            <w:tcW w:w="1560" w:type="dxa"/>
            <w:tcBorders>
              <w:top w:val="nil"/>
              <w:left w:val="nil"/>
              <w:bottom w:val="nil"/>
              <w:right w:val="nil"/>
            </w:tcBorders>
          </w:tcPr>
          <w:p w:rsidR="00736463" w:rsidRDefault="00736463" w:rsidP="00DB3417"/>
        </w:tc>
        <w:tc>
          <w:tcPr>
            <w:tcW w:w="1580" w:type="dxa"/>
            <w:tcBorders>
              <w:top w:val="nil"/>
              <w:left w:val="nil"/>
              <w:bottom w:val="nil"/>
              <w:right w:val="nil"/>
            </w:tcBorders>
          </w:tcPr>
          <w:p w:rsidR="00736463" w:rsidRDefault="00736463" w:rsidP="00DB3417"/>
        </w:tc>
      </w:tr>
    </w:tbl>
    <w:p w:rsidR="00736463" w:rsidRDefault="00736463" w:rsidP="00736463">
      <w:pPr>
        <w:pStyle w:val="ThinDelim"/>
      </w:pPr>
    </w:p>
    <w:tbl>
      <w:tblPr>
        <w:tblW w:w="0" w:type="auto"/>
        <w:tblLayout w:type="fixed"/>
        <w:tblCellMar>
          <w:left w:w="72" w:type="dxa"/>
          <w:right w:w="72" w:type="dxa"/>
        </w:tblCellMar>
        <w:tblLook w:val="0000"/>
      </w:tblPr>
      <w:tblGrid>
        <w:gridCol w:w="5392"/>
        <w:gridCol w:w="720"/>
        <w:gridCol w:w="1560"/>
        <w:gridCol w:w="1580"/>
      </w:tblGrid>
      <w:tr w:rsidR="00736463" w:rsidTr="00DB3417">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736463" w:rsidRDefault="00736463" w:rsidP="00DB3417">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736463" w:rsidRDefault="00736463" w:rsidP="00DB3417">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736463" w:rsidRDefault="00736463" w:rsidP="00DB3417">
            <w:pPr>
              <w:jc w:val="center"/>
            </w:pPr>
            <w:r>
              <w:t>За 12 мес.2011 г.</w:t>
            </w:r>
          </w:p>
        </w:tc>
        <w:tc>
          <w:tcPr>
            <w:tcW w:w="1580" w:type="dxa"/>
            <w:tcBorders>
              <w:top w:val="double" w:sz="6" w:space="0" w:color="auto"/>
              <w:left w:val="single" w:sz="6" w:space="0" w:color="auto"/>
              <w:bottom w:val="single" w:sz="6" w:space="0" w:color="auto"/>
              <w:right w:val="double" w:sz="6" w:space="0" w:color="auto"/>
            </w:tcBorders>
          </w:tcPr>
          <w:p w:rsidR="00736463" w:rsidRDefault="00736463" w:rsidP="00DB3417">
            <w:pPr>
              <w:jc w:val="center"/>
            </w:pPr>
            <w:r>
              <w:t>За 12 мес.2010 г.</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pPr>
              <w:jc w:val="center"/>
            </w:pPr>
            <w:r>
              <w:t>4</w:t>
            </w:r>
          </w:p>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Остаток средств на начало отчетного года</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6100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Вступительные взносы</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6210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Членские взносы</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6215</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Целевые взносы</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6220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Добровольные имущественные взносы и пожертвования</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6230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Прибыль от предпринимательской деятельности организации</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6240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Прочие</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6250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Всего 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6200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Расходы на целевые мероприятия</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6310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lastRenderedPageBreak/>
              <w:t>в том числе:</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социальная и благотворительная помощь</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6311</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проведение конференций, совещаний, семинаров и т.п.</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6312</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иные мероприятия</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6313</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Расходы на содержание аппарата управления</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6320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в том числе:</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расходы, связанные с оплатой труда (включая начисления)</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6321</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выплаты, не связанные с оплатой труда</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6322</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расходы на служебные командировки и деловые поездки</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6323</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содержание помещений, зданий, автомобильного транспорта и иного имущества (кроме ремонта)</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6324</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ремонт основных средств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6325</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прочие</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6326</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Приобретение основных средств, инвентаря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6330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Прочие</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6350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36463" w:rsidRDefault="00736463" w:rsidP="00DB3417">
            <w:r>
              <w:t>Всего 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736463" w:rsidRDefault="00736463" w:rsidP="00DB3417">
            <w:pPr>
              <w:jc w:val="center"/>
            </w:pPr>
            <w:r>
              <w:t>6300</w:t>
            </w:r>
          </w:p>
        </w:tc>
        <w:tc>
          <w:tcPr>
            <w:tcW w:w="1560" w:type="dxa"/>
            <w:tcBorders>
              <w:top w:val="single" w:sz="6" w:space="0" w:color="auto"/>
              <w:left w:val="single" w:sz="6" w:space="0" w:color="auto"/>
              <w:bottom w:val="sing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single" w:sz="6" w:space="0" w:color="auto"/>
              <w:right w:val="double" w:sz="6" w:space="0" w:color="auto"/>
            </w:tcBorders>
          </w:tcPr>
          <w:p w:rsidR="00736463" w:rsidRDefault="00736463" w:rsidP="00DB3417"/>
        </w:tc>
      </w:tr>
      <w:tr w:rsidR="00736463" w:rsidTr="00DB3417">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736463" w:rsidRDefault="00736463" w:rsidP="00DB3417">
            <w:r>
              <w:t>Остаток средств на конец отчетного года</w:t>
            </w:r>
          </w:p>
        </w:tc>
        <w:tc>
          <w:tcPr>
            <w:tcW w:w="720" w:type="dxa"/>
            <w:tcBorders>
              <w:top w:val="single" w:sz="6" w:space="0" w:color="auto"/>
              <w:left w:val="single" w:sz="6" w:space="0" w:color="auto"/>
              <w:bottom w:val="double" w:sz="6" w:space="0" w:color="auto"/>
              <w:right w:val="single" w:sz="6" w:space="0" w:color="auto"/>
            </w:tcBorders>
          </w:tcPr>
          <w:p w:rsidR="00736463" w:rsidRDefault="00736463" w:rsidP="00DB3417">
            <w:pPr>
              <w:jc w:val="center"/>
            </w:pPr>
            <w:r>
              <w:t>6400</w:t>
            </w:r>
          </w:p>
        </w:tc>
        <w:tc>
          <w:tcPr>
            <w:tcW w:w="1560" w:type="dxa"/>
            <w:tcBorders>
              <w:top w:val="single" w:sz="6" w:space="0" w:color="auto"/>
              <w:left w:val="single" w:sz="6" w:space="0" w:color="auto"/>
              <w:bottom w:val="double" w:sz="6" w:space="0" w:color="auto"/>
              <w:right w:val="single" w:sz="6" w:space="0" w:color="auto"/>
            </w:tcBorders>
          </w:tcPr>
          <w:p w:rsidR="00736463" w:rsidRDefault="00736463" w:rsidP="00DB3417"/>
        </w:tc>
        <w:tc>
          <w:tcPr>
            <w:tcW w:w="1580" w:type="dxa"/>
            <w:tcBorders>
              <w:top w:val="single" w:sz="6" w:space="0" w:color="auto"/>
              <w:left w:val="single" w:sz="6" w:space="0" w:color="auto"/>
              <w:bottom w:val="double" w:sz="6" w:space="0" w:color="auto"/>
              <w:right w:val="double" w:sz="6" w:space="0" w:color="auto"/>
            </w:tcBorders>
          </w:tcPr>
          <w:p w:rsidR="00736463" w:rsidRDefault="00736463" w:rsidP="00DB3417"/>
        </w:tc>
      </w:tr>
    </w:tbl>
    <w:p w:rsidR="00736463" w:rsidRDefault="00736463" w:rsidP="00736463"/>
    <w:p w:rsidR="00736463" w:rsidRDefault="00736463" w:rsidP="00736463">
      <w:pPr>
        <w:ind w:left="200"/>
      </w:pPr>
    </w:p>
    <w:p w:rsidR="00EE281B" w:rsidRDefault="00736463" w:rsidP="00EE281B">
      <w:pPr>
        <w:pStyle w:val="SubHeading"/>
        <w:ind w:left="200"/>
      </w:pPr>
      <w:r>
        <w:br w:type="page"/>
      </w:r>
      <w:r>
        <w:lastRenderedPageBreak/>
        <w:t xml:space="preserve"> </w:t>
      </w:r>
      <w:r w:rsidR="00EE281B">
        <w:t>Пояснительная записка</w:t>
      </w:r>
    </w:p>
    <w:p w:rsidR="00EE281B" w:rsidRDefault="00EE281B" w:rsidP="00EE281B">
      <w:pPr>
        <w:ind w:left="400"/>
      </w:pPr>
      <w:r>
        <w:rPr>
          <w:rStyle w:val="Subst"/>
          <w:bCs/>
          <w:iCs/>
        </w:rPr>
        <w:t xml:space="preserve">ОАО «Дукс»: </w:t>
      </w:r>
      <w:r>
        <w:rPr>
          <w:rStyle w:val="Subst"/>
          <w:bCs/>
          <w:iCs/>
        </w:rPr>
        <w:br/>
        <w:t>-  организационно-правовая форма – открытое акционерное общество;</w:t>
      </w:r>
      <w:r>
        <w:rPr>
          <w:rStyle w:val="Subst"/>
          <w:bCs/>
          <w:iCs/>
        </w:rPr>
        <w:br/>
        <w:t>- юридический и фактический адрес: 125124, г. Москва, ул. Правды, д.8;</w:t>
      </w:r>
      <w:r>
        <w:rPr>
          <w:rStyle w:val="Subst"/>
          <w:bCs/>
          <w:iCs/>
        </w:rPr>
        <w:br/>
        <w:t>- учредителей нет;</w:t>
      </w:r>
      <w:r>
        <w:rPr>
          <w:rStyle w:val="Subst"/>
          <w:bCs/>
          <w:iCs/>
        </w:rPr>
        <w:br/>
        <w:t>- сумма уставного капитала  932 946 руб.;</w:t>
      </w:r>
      <w:r>
        <w:rPr>
          <w:rStyle w:val="Subst"/>
          <w:bCs/>
          <w:iCs/>
        </w:rPr>
        <w:br/>
        <w:t>- численность работников на 31.12.2011 г. 836 человек.</w:t>
      </w:r>
      <w:r>
        <w:rPr>
          <w:rStyle w:val="Subst"/>
          <w:bCs/>
          <w:iCs/>
        </w:rPr>
        <w:br/>
        <w:t xml:space="preserve">Свою деятельность ОАО «Дукс» осуществляло до 1 сентября 2011 года на основании выданных Федеральным Агентством по промышленности лицензии №2905-А-ВТ-П – на осуществление производства вооружения и военной техники и лицензии №2906-А-ВТ-РМ – на осуществление ремонта вооружения и военной техники, а затем на основании лицензий выданных Федеральной службой по оборонному заказу: №001832 ВВТ-П – на осуществление производства вооружения и военной техники; №001833 ВВТ-Р – на осуществление ремонта вооружения и военной техники и №0018334 ВВТ-У – на утилизацию вооружения и военной техники сроком действия до 8 августа 2016 года. </w:t>
      </w:r>
      <w:r>
        <w:rPr>
          <w:rStyle w:val="Subst"/>
          <w:bCs/>
          <w:iCs/>
        </w:rPr>
        <w:br/>
        <w:t>Кроме вышеперечисленных лицензий предприятие имеет Аттестат аккредитации в области единства измерений №1131, выданный Федеральным Агентством по техническому регулированию и метрологии 20 июня 2011 года сроком на 5 лет, позволяющий выполнять поверку средств измерения не только для нужд собственного производства, но и для сторонних организаций.</w:t>
      </w:r>
      <w:r>
        <w:rPr>
          <w:rStyle w:val="Subst"/>
          <w:bCs/>
          <w:iCs/>
        </w:rPr>
        <w:br/>
        <w:t>Открытое акционерное общество «Дукс» в соответствии с Законом о приватизации с 02.04.1993г. является правопреемником ММЗ «Коммунар».</w:t>
      </w:r>
      <w:r>
        <w:rPr>
          <w:rStyle w:val="Subst"/>
          <w:bCs/>
          <w:iCs/>
        </w:rPr>
        <w:br/>
        <w:t>Обязательную аудиторскую проверку достоверности бухгалтерского учета за 2011 год проводили специалисты ЗАО «Интерком Аудит», являющегося Членом СРО «Некоммерческое партнерство «Аудиторская Палата России» (номер в реестре № 10201007608) и имеющим лицензию № 0022248, выданную Управлением ФСБ России по г. Москве и Московской области.</w:t>
      </w:r>
      <w:r>
        <w:rPr>
          <w:rStyle w:val="Subst"/>
          <w:bCs/>
          <w:iCs/>
        </w:rPr>
        <w:br/>
        <w:t>Сведения о юридических лицах- членах органов управления ОАО «Дукс».</w:t>
      </w:r>
      <w:r>
        <w:rPr>
          <w:rStyle w:val="Subst"/>
          <w:bCs/>
          <w:iCs/>
        </w:rPr>
        <w:br/>
        <w:t>№</w:t>
      </w:r>
      <w:r>
        <w:rPr>
          <w:rStyle w:val="Subst"/>
          <w:bCs/>
          <w:iCs/>
        </w:rPr>
        <w:tab/>
        <w:t>Наименование</w:t>
      </w:r>
      <w:r>
        <w:rPr>
          <w:rStyle w:val="Subst"/>
          <w:bCs/>
          <w:iCs/>
        </w:rPr>
        <w:tab/>
        <w:t>ИНН/КПП (КИО)</w:t>
      </w:r>
      <w:r>
        <w:rPr>
          <w:rStyle w:val="Subst"/>
          <w:bCs/>
          <w:iCs/>
        </w:rPr>
        <w:tab/>
        <w:t>ОГРН (регистрационный номер)</w:t>
      </w:r>
      <w:r>
        <w:rPr>
          <w:rStyle w:val="Subst"/>
          <w:bCs/>
          <w:iCs/>
        </w:rPr>
        <w:tab/>
      </w:r>
      <w:r>
        <w:rPr>
          <w:rStyle w:val="Subst"/>
          <w:bCs/>
          <w:iCs/>
        </w:rPr>
        <w:tab/>
        <w:t>Место нахождения</w:t>
      </w:r>
      <w:r>
        <w:rPr>
          <w:rStyle w:val="Subst"/>
          <w:bCs/>
          <w:iCs/>
        </w:rPr>
        <w:br/>
        <w:t>1</w:t>
      </w:r>
      <w:r>
        <w:rPr>
          <w:rStyle w:val="Subst"/>
          <w:bCs/>
          <w:iCs/>
        </w:rPr>
        <w:tab/>
        <w:t>ЗАО «ФГУП «РУБЕЖ»</w:t>
      </w:r>
      <w:r>
        <w:rPr>
          <w:rStyle w:val="Subst"/>
          <w:bCs/>
          <w:iCs/>
        </w:rPr>
        <w:tab/>
        <w:t>7710340340/ 771001001</w:t>
      </w:r>
      <w:r>
        <w:rPr>
          <w:rStyle w:val="Subst"/>
          <w:bCs/>
          <w:iCs/>
        </w:rPr>
        <w:tab/>
        <w:t>1027700099261</w:t>
      </w:r>
      <w:r>
        <w:rPr>
          <w:rStyle w:val="Subst"/>
          <w:bCs/>
          <w:iCs/>
        </w:rPr>
        <w:tab/>
        <w:t>19,09</w:t>
      </w:r>
      <w:r>
        <w:rPr>
          <w:rStyle w:val="Subst"/>
          <w:bCs/>
          <w:iCs/>
        </w:rPr>
        <w:tab/>
        <w:t>г. Москва, ул. Тверская, д. 6, стр. 6</w:t>
      </w:r>
      <w:r>
        <w:rPr>
          <w:rStyle w:val="Subst"/>
          <w:bCs/>
          <w:iCs/>
        </w:rPr>
        <w:br/>
        <w:t>2</w:t>
      </w:r>
      <w:r>
        <w:rPr>
          <w:rStyle w:val="Subst"/>
          <w:bCs/>
          <w:iCs/>
        </w:rPr>
        <w:tab/>
        <w:t>ЗАО «ЭРЕННА»</w:t>
      </w:r>
      <w:r>
        <w:rPr>
          <w:rStyle w:val="Subst"/>
          <w:bCs/>
          <w:iCs/>
        </w:rPr>
        <w:tab/>
        <w:t>7714182895/ 771401001</w:t>
      </w:r>
      <w:r>
        <w:rPr>
          <w:rStyle w:val="Subst"/>
          <w:bCs/>
          <w:iCs/>
        </w:rPr>
        <w:tab/>
        <w:t>1027739245710</w:t>
      </w:r>
      <w:r>
        <w:rPr>
          <w:rStyle w:val="Subst"/>
          <w:bCs/>
          <w:iCs/>
        </w:rPr>
        <w:tab/>
        <w:t>19,0</w:t>
      </w:r>
      <w:r>
        <w:rPr>
          <w:rStyle w:val="Subst"/>
          <w:bCs/>
          <w:iCs/>
        </w:rPr>
        <w:tab/>
        <w:t>г. Москва ул. Куусинена, д.6, корп. (стр.) 3</w:t>
      </w:r>
      <w:r>
        <w:rPr>
          <w:rStyle w:val="Subst"/>
          <w:bCs/>
          <w:iCs/>
        </w:rPr>
        <w:br/>
        <w:t>3</w:t>
      </w:r>
      <w:r>
        <w:rPr>
          <w:rStyle w:val="Subst"/>
          <w:bCs/>
          <w:iCs/>
        </w:rPr>
        <w:tab/>
        <w:t>ЗАО «ВИНИДА»</w:t>
      </w:r>
      <w:r>
        <w:rPr>
          <w:rStyle w:val="Subst"/>
          <w:bCs/>
          <w:iCs/>
        </w:rPr>
        <w:tab/>
        <w:t>7714182662/ 771401001</w:t>
      </w:r>
      <w:r>
        <w:rPr>
          <w:rStyle w:val="Subst"/>
          <w:bCs/>
          <w:iCs/>
        </w:rPr>
        <w:br/>
      </w:r>
      <w:r>
        <w:rPr>
          <w:rStyle w:val="Subst"/>
          <w:bCs/>
          <w:iCs/>
        </w:rPr>
        <w:tab/>
        <w:t>1027739245786</w:t>
      </w:r>
      <w:r>
        <w:rPr>
          <w:rStyle w:val="Subst"/>
          <w:bCs/>
          <w:iCs/>
        </w:rPr>
        <w:tab/>
        <w:t>18,0</w:t>
      </w:r>
      <w:r>
        <w:rPr>
          <w:rStyle w:val="Subst"/>
          <w:bCs/>
          <w:iCs/>
        </w:rPr>
        <w:tab/>
        <w:t>г. Москва, ул. Часовая, д.16, стр.6</w:t>
      </w:r>
      <w:r>
        <w:rPr>
          <w:rStyle w:val="Subst"/>
          <w:bCs/>
          <w:iCs/>
        </w:rPr>
        <w:br/>
        <w:t>4</w:t>
      </w:r>
      <w:r>
        <w:rPr>
          <w:rStyle w:val="Subst"/>
          <w:bCs/>
          <w:iCs/>
        </w:rPr>
        <w:tab/>
        <w:t>ЗАО «ЭРАЙТ»</w:t>
      </w:r>
      <w:r>
        <w:rPr>
          <w:rStyle w:val="Subst"/>
          <w:bCs/>
          <w:iCs/>
        </w:rPr>
        <w:tab/>
        <w:t>7714182976/ 771401001</w:t>
      </w:r>
      <w:r>
        <w:rPr>
          <w:rStyle w:val="Subst"/>
          <w:bCs/>
          <w:iCs/>
        </w:rPr>
        <w:tab/>
        <w:t>1027739245676</w:t>
      </w:r>
      <w:r>
        <w:rPr>
          <w:rStyle w:val="Subst"/>
          <w:bCs/>
          <w:iCs/>
        </w:rPr>
        <w:tab/>
        <w:t>18,0</w:t>
      </w:r>
      <w:r>
        <w:rPr>
          <w:rStyle w:val="Subst"/>
          <w:bCs/>
          <w:iCs/>
        </w:rPr>
        <w:tab/>
        <w:t>г. Москва, ул. 1-я Магистральная, д.22, стр.1</w:t>
      </w:r>
      <w:r>
        <w:rPr>
          <w:rStyle w:val="Subst"/>
          <w:bCs/>
          <w:iCs/>
        </w:rPr>
        <w:br/>
        <w:t>5</w:t>
      </w:r>
      <w:r>
        <w:rPr>
          <w:rStyle w:val="Subst"/>
          <w:bCs/>
          <w:iCs/>
        </w:rPr>
        <w:tab/>
        <w:t>ЗАО «Информ Дивелопмент»</w:t>
      </w:r>
      <w:r>
        <w:rPr>
          <w:rStyle w:val="Subst"/>
          <w:bCs/>
          <w:iCs/>
        </w:rPr>
        <w:tab/>
        <w:t>7714316186/ 771401001</w:t>
      </w:r>
      <w:r>
        <w:rPr>
          <w:rStyle w:val="Subst"/>
          <w:bCs/>
          <w:iCs/>
        </w:rPr>
        <w:tab/>
        <w:t>1037714048239</w:t>
      </w:r>
      <w:r>
        <w:rPr>
          <w:rStyle w:val="Subst"/>
          <w:bCs/>
          <w:iCs/>
        </w:rPr>
        <w:tab/>
        <w:t>17,67</w:t>
      </w:r>
      <w:r>
        <w:rPr>
          <w:rStyle w:val="Subst"/>
          <w:bCs/>
          <w:iCs/>
        </w:rPr>
        <w:tab/>
        <w:t>г. Москва, ул. Беговая, д.13/2</w:t>
      </w:r>
      <w:r>
        <w:rPr>
          <w:rStyle w:val="Subst"/>
          <w:bCs/>
          <w:iCs/>
        </w:rPr>
        <w:br/>
        <w:t>6</w:t>
      </w:r>
      <w:r>
        <w:rPr>
          <w:rStyle w:val="Subst"/>
          <w:bCs/>
          <w:iCs/>
        </w:rPr>
        <w:tab/>
        <w:t>ЗАО «Депозитарно- Клиринговая Компания»</w:t>
      </w:r>
      <w:r>
        <w:rPr>
          <w:rStyle w:val="Subst"/>
          <w:bCs/>
          <w:iCs/>
        </w:rPr>
        <w:tab/>
        <w:t>7710021150/ 774401001</w:t>
      </w:r>
      <w:r>
        <w:rPr>
          <w:rStyle w:val="Subst"/>
          <w:bCs/>
          <w:iCs/>
        </w:rPr>
        <w:tab/>
        <w:t>1027739143497</w:t>
      </w:r>
      <w:r>
        <w:rPr>
          <w:rStyle w:val="Subst"/>
          <w:bCs/>
          <w:iCs/>
        </w:rPr>
        <w:tab/>
        <w:t>0,07</w:t>
      </w:r>
      <w:r>
        <w:rPr>
          <w:rStyle w:val="Subst"/>
          <w:bCs/>
          <w:iCs/>
        </w:rPr>
        <w:tab/>
        <w:t>г. Москва, ул. Магистральная 1-я, д. 22, корп. (стр.) 1</w:t>
      </w:r>
      <w:r>
        <w:rPr>
          <w:rStyle w:val="Subst"/>
          <w:bCs/>
          <w:iCs/>
        </w:rPr>
        <w:br/>
      </w:r>
      <w:r>
        <w:rPr>
          <w:rStyle w:val="Subst"/>
          <w:bCs/>
          <w:iCs/>
        </w:rPr>
        <w:br/>
        <w:t>Кроме того, 8.17 % акций находятся у 3028 человек.</w:t>
      </w:r>
      <w:r>
        <w:rPr>
          <w:rStyle w:val="Subst"/>
          <w:bCs/>
          <w:iCs/>
        </w:rPr>
        <w:br/>
        <w:t>Органами управления ОАО «Дукс» являются:</w:t>
      </w:r>
      <w:r>
        <w:rPr>
          <w:rStyle w:val="Subst"/>
          <w:bCs/>
          <w:iCs/>
        </w:rPr>
        <w:br/>
        <w:t>Общее собрание акционеров;</w:t>
      </w:r>
      <w:r>
        <w:rPr>
          <w:rStyle w:val="Subst"/>
          <w:bCs/>
          <w:iCs/>
        </w:rPr>
        <w:br/>
        <w:t>Совет директоров;</w:t>
      </w:r>
      <w:r>
        <w:rPr>
          <w:rStyle w:val="Subst"/>
          <w:bCs/>
          <w:iCs/>
        </w:rPr>
        <w:br/>
      </w:r>
      <w:r>
        <w:rPr>
          <w:rStyle w:val="Subst"/>
          <w:bCs/>
          <w:iCs/>
        </w:rPr>
        <w:lastRenderedPageBreak/>
        <w:t>Генеральный директор.</w:t>
      </w:r>
      <w:r>
        <w:rPr>
          <w:rStyle w:val="Subst"/>
          <w:bCs/>
          <w:iCs/>
        </w:rPr>
        <w:br/>
        <w:t>Генеральным директором Общества в 2011 году являлись:</w:t>
      </w:r>
      <w:r>
        <w:rPr>
          <w:rStyle w:val="Subst"/>
          <w:bCs/>
          <w:iCs/>
        </w:rPr>
        <w:br/>
        <w:t>Зенков Егор Борисович- с 25.10.2010 по 16.08.2011 г.</w:t>
      </w:r>
      <w:r>
        <w:rPr>
          <w:rStyle w:val="Subst"/>
          <w:bCs/>
          <w:iCs/>
        </w:rPr>
        <w:br/>
        <w:t>Харитонов Виктор Федорович – с 16.08.11 по настоящее время,</w:t>
      </w:r>
      <w:r>
        <w:rPr>
          <w:rStyle w:val="Subst"/>
          <w:bCs/>
          <w:iCs/>
        </w:rPr>
        <w:br/>
        <w:t>которые долей участия аффилированных лиц в Уставном капитале, обыкновенных акций ОАО «Дукс» не имеют.</w:t>
      </w:r>
      <w:r>
        <w:rPr>
          <w:rStyle w:val="Subst"/>
          <w:bCs/>
          <w:iCs/>
        </w:rPr>
        <w:tab/>
      </w:r>
      <w:r>
        <w:rPr>
          <w:rStyle w:val="Subst"/>
          <w:bCs/>
          <w:iCs/>
        </w:rPr>
        <w:br/>
        <w:t>ОАО «Дукс» имеет дочернее предприятие ЗАО «Концерн Авиационное вооружение», доля Общества в дочернем предприятии составляет 100,0%. На 01.01.2010г.  ОАО «Дукс» имеет задолженность  перед ЗАО «Концерн Авиационное Вооружение» по договору займа, которая  составила 1 миллион рублей, срок погашения задолженности 01.11.2013г., другие совместные операции не проводились.</w:t>
      </w:r>
      <w:r>
        <w:rPr>
          <w:rStyle w:val="Subst"/>
          <w:bCs/>
          <w:iCs/>
        </w:rPr>
        <w:br/>
        <w:t>В состав предприятия входят: сборочный цех, механосборочный цех основного производства, инструментальный цех, литейный, кузнечно-прессовый цех, транспортный отдел, экспедиция, электроподстанция, котельная, очистные сооружения, ремонтно-эксплуатационные службы, дирекция, отдел технического контроля, финансовый отдел, планово-экономический отдел, отдел организации и оплаты труда, служба материально-технического обеспечения и комплектации, технологическая служба, отдел кадров, бухгалтерия,  отдел  охраны труда и  промышленной безопасности, пожарной безопасности и  гражданской обороны, архив, отдел информационных технологий, экспертно-аналитический отдел, юридический отдел, мобилизационное бюро, отдел по защите государственной тайны, отдел технического контроля, производственно-диспетчерский отдел, служба главного механика, служба главного энергетика, служба главного метролога, служба эксплуатации зданий, сооружений, служба маркетинга и сбыта.</w:t>
      </w:r>
      <w:r>
        <w:rPr>
          <w:rStyle w:val="Subst"/>
          <w:bCs/>
          <w:iCs/>
        </w:rPr>
        <w:br/>
        <w:t>В целях выведения из центра города производственных объектов на площадях, арендованных у ОАО «Вымпел» (г.Москва), в декабре 2006 года был зарегистрирован филиал «Тушинский». В течение 2011 года, как и в прошлые годы,  деятельность филиалом не велась, штатного состава и имущества не было, в 3 квартале было принято решение о вынесение на рассмотрение внеочередного общего собрания акционеров вопроса о ликвидации филиала.</w:t>
      </w:r>
      <w:r>
        <w:rPr>
          <w:rStyle w:val="Subst"/>
          <w:bCs/>
          <w:iCs/>
        </w:rPr>
        <w:br/>
        <w:t>В 2011 году у ОАО «Дукс» имелись счета в следующих банках:</w:t>
      </w:r>
      <w:r>
        <w:rPr>
          <w:rStyle w:val="Subst"/>
          <w:bCs/>
          <w:iCs/>
        </w:rPr>
        <w:br/>
        <w:t>1.  Московский банк Сбербанка России ОАО г. Москва - расчетный и  валютные счета.</w:t>
      </w:r>
      <w:r>
        <w:rPr>
          <w:rStyle w:val="Subst"/>
          <w:bCs/>
          <w:iCs/>
        </w:rPr>
        <w:br/>
        <w:t>2.  ОАО Банк «Зенит» - расчетный и валютные счета.</w:t>
      </w:r>
      <w:r>
        <w:rPr>
          <w:rStyle w:val="Subst"/>
          <w:bCs/>
          <w:iCs/>
        </w:rPr>
        <w:br/>
        <w:t>3.  ЗАО АКБ «Новикомбанк» - расчетный и валютные счета.</w:t>
      </w:r>
      <w:r>
        <w:rPr>
          <w:rStyle w:val="Subst"/>
          <w:bCs/>
          <w:iCs/>
        </w:rPr>
        <w:br/>
        <w:t>4.  Внешэкономбанк – расчетный счет.</w:t>
      </w:r>
      <w:r>
        <w:rPr>
          <w:rStyle w:val="Subst"/>
          <w:bCs/>
          <w:iCs/>
        </w:rPr>
        <w:br/>
        <w:t xml:space="preserve">5.  ОАО «Внешторгбанк» - расчетный, валютные  и ссудный счета.              </w:t>
      </w:r>
      <w:r>
        <w:rPr>
          <w:rStyle w:val="Subst"/>
          <w:bCs/>
          <w:iCs/>
        </w:rPr>
        <w:br/>
        <w:t>6.  Нота Банк (ОАО) - расчетный  и валютные счета.</w:t>
      </w:r>
      <w:r>
        <w:rPr>
          <w:rStyle w:val="Subst"/>
          <w:bCs/>
          <w:iCs/>
        </w:rPr>
        <w:br/>
        <w:t>7.  Газпром банк  (ОАО)  - расчетный и валютные счета.</w:t>
      </w:r>
      <w:r>
        <w:rPr>
          <w:rStyle w:val="Subst"/>
          <w:bCs/>
          <w:iCs/>
        </w:rPr>
        <w:br/>
        <w:t>8.  КБ «Независимый Строительный Банк» ЗАО – расчетный и валютные счета (закрыт 16.03.2011 г.).</w:t>
      </w:r>
      <w:r>
        <w:rPr>
          <w:rStyle w:val="Subst"/>
          <w:bCs/>
          <w:iCs/>
        </w:rPr>
        <w:br/>
        <w:t>9. АКБ «РОСБАНК» (ОАО) – расчетный и валютные счета.</w:t>
      </w:r>
      <w:r>
        <w:rPr>
          <w:rStyle w:val="Subst"/>
          <w:bCs/>
          <w:iCs/>
        </w:rPr>
        <w:br/>
        <w:t>10. ОАО КБ «Стройкредит» - расчетный счет.</w:t>
      </w:r>
      <w:r>
        <w:rPr>
          <w:rStyle w:val="Subst"/>
          <w:bCs/>
          <w:iCs/>
        </w:rPr>
        <w:br/>
      </w:r>
      <w:r>
        <w:rPr>
          <w:rStyle w:val="Subst"/>
          <w:bCs/>
          <w:iCs/>
        </w:rPr>
        <w:br/>
        <w:t xml:space="preserve">        Учетная политика  предприятия на 2011 год была сформирована исходя из действующих правил бухгалтерского и налогового учетов и отчетности.</w:t>
      </w:r>
      <w:r>
        <w:rPr>
          <w:rStyle w:val="Subst"/>
          <w:bCs/>
          <w:iCs/>
        </w:rPr>
        <w:br/>
        <w:t xml:space="preserve">        Оценка имущества, обязательств и хозяйственных операций осуществлялась в валюте Российской Федерации - рублях.</w:t>
      </w:r>
      <w:r>
        <w:rPr>
          <w:rStyle w:val="Subst"/>
          <w:bCs/>
          <w:iCs/>
        </w:rPr>
        <w:br/>
      </w:r>
      <w:r>
        <w:rPr>
          <w:rStyle w:val="Subst"/>
          <w:bCs/>
          <w:iCs/>
        </w:rPr>
        <w:lastRenderedPageBreak/>
        <w:t xml:space="preserve">        Активы и обязательства, выраженные в иностранной валюте, пересчитывались согласно действующему Законодательству и условиям заключенных договоров, курсовые разницы относились на счета прочих доходов и расходов.</w:t>
      </w:r>
      <w:r>
        <w:rPr>
          <w:rStyle w:val="Subst"/>
          <w:bCs/>
          <w:iCs/>
        </w:rPr>
        <w:br/>
        <w:t xml:space="preserve">        Дебиторская и кредиторская задолженности, срок обращения (погашения) которых не превышает 12 месяцев, были отнесены к краткосрочным активам и обязательствам, остальные активы и обязательства отнесены к долгосрочным.</w:t>
      </w:r>
      <w:r>
        <w:rPr>
          <w:rStyle w:val="Subst"/>
          <w:bCs/>
          <w:iCs/>
        </w:rPr>
        <w:br/>
        <w:t xml:space="preserve">        Нематериальные активы предприятия не переоценивались.</w:t>
      </w:r>
      <w:r>
        <w:rPr>
          <w:rStyle w:val="Subst"/>
          <w:bCs/>
          <w:iCs/>
        </w:rPr>
        <w:br/>
        <w:t xml:space="preserve">        К основным средствам в 2011 году, согласно действующему Законодательству относились объекты движимого и недвижимого имущества стоимостью свыше 40 тысяч рублей и сроком эксплуатации более 12 месяцев, амортизационная премия по основным средствам не начислялась.</w:t>
      </w:r>
      <w:r>
        <w:rPr>
          <w:rStyle w:val="Subst"/>
          <w:bCs/>
          <w:iCs/>
        </w:rPr>
        <w:br/>
        <w:t xml:space="preserve">        Сроки полезного использования определялись специалистами соответствующих служб предприятия согласно Постановлению Правительства РФ от 01.01.2002 г. №1 «О классификации основных средств, входящих в амортизационные группы».</w:t>
      </w:r>
      <w:r>
        <w:rPr>
          <w:rStyle w:val="Subst"/>
          <w:bCs/>
          <w:iCs/>
        </w:rPr>
        <w:br/>
        <w:t xml:space="preserve">        Объекты стоимостью менее 40 тысяч рублей и или сроком эксплуатации менее 12 мес. списывались на затраты в момент отпуска в производство.</w:t>
      </w:r>
      <w:r>
        <w:rPr>
          <w:rStyle w:val="Subst"/>
          <w:bCs/>
          <w:iCs/>
        </w:rPr>
        <w:br/>
        <w:t xml:space="preserve">        Финансовые вложения учитывались при их поступлении по первоначальной стоимости, исходя из фактических затрат на их приобретение. Финансовые вложения, по которым рыночную стоимость определить не возможно, учитывались по их учетной стоимости, финансовые вложения, по которым можно определить текущую рыночную стоимость,  переоценивались по состоянию на конец отчетного года по текущей рыночной оценке.</w:t>
      </w:r>
      <w:r>
        <w:rPr>
          <w:rStyle w:val="Subst"/>
          <w:bCs/>
          <w:iCs/>
        </w:rPr>
        <w:br/>
        <w:t xml:space="preserve">        Запасы материалов, полуфабрикатов, спецодежды, запасных частей, инструментов и т.п. ценностей, оценивались по фактической себестоимости заготовления.</w:t>
      </w:r>
      <w:r>
        <w:rPr>
          <w:rStyle w:val="Subst"/>
          <w:bCs/>
          <w:iCs/>
        </w:rPr>
        <w:br/>
        <w:t xml:space="preserve">        Потребляемые в течение месяца вода, электроэнергия, газ не приходовались и списывались на затраты в полном объеме по стоимости приобретения.</w:t>
      </w:r>
      <w:r>
        <w:rPr>
          <w:rStyle w:val="Subst"/>
          <w:bCs/>
          <w:iCs/>
        </w:rPr>
        <w:br/>
        <w:t xml:space="preserve">        Готовая продукция учитывалась по нормативной производственной себестоимости  (включая общехозяйственные расходы). Распределение отклонений, выявленных между книжными остатками НЗП и остатками НЗП, определенными во время инвентаризации и оцененными согласно нормативов отдела организации и оплаты труда и планово-экономического отдела, списывались следующим образом:</w:t>
      </w:r>
      <w:r>
        <w:rPr>
          <w:rStyle w:val="Subst"/>
          <w:bCs/>
          <w:iCs/>
        </w:rPr>
        <w:br/>
        <w:t>так как остатки готовой продукции на складе сложились из выпуска продукции прошлых периодов - отклонения полностью были списаны на расходы по реализованной продукции.</w:t>
      </w:r>
      <w:r>
        <w:rPr>
          <w:rStyle w:val="Subst"/>
          <w:bCs/>
          <w:iCs/>
        </w:rPr>
        <w:br/>
        <w:t xml:space="preserve">        Задолженность покупателей и заказчиков определялась исходя из цен, установленных договорами и контрактами.</w:t>
      </w:r>
      <w:r>
        <w:rPr>
          <w:rStyle w:val="Subst"/>
          <w:bCs/>
          <w:iCs/>
        </w:rPr>
        <w:br/>
        <w:t xml:space="preserve">        Договорные (контрактные) цены по продукции военного назначения и (или) гражданского назначения, по выполненным работам промышленного характера и профильным услугам формировались для реализации на внутреннем рынке исходя из действующих договорных цен производства и НДС. Цены по межправительственным экспортным поставкам НДС в себя не включают.</w:t>
      </w:r>
      <w:r>
        <w:rPr>
          <w:rStyle w:val="Subst"/>
          <w:bCs/>
          <w:iCs/>
        </w:rPr>
        <w:br/>
        <w:t xml:space="preserve">        Скидки и накидки покупателям не предоставлялись.</w:t>
      </w:r>
      <w:r>
        <w:rPr>
          <w:rStyle w:val="Subst"/>
          <w:bCs/>
          <w:iCs/>
        </w:rPr>
        <w:br/>
        <w:t xml:space="preserve">        Налог на добавленную стоимость по приобретаемым материалам, полуфабрикатам, готовым комплектующим изделиям, выполненным работам и услугам, предназначенным для производства продукции и оказания услуг на внутреннем рынке засчитывался при их оприходовании на склад на основании счетов-фактур поставщиков и подрядчиков, НДС по материальным ценностям, выполненным работам </w:t>
      </w:r>
      <w:r>
        <w:rPr>
          <w:rStyle w:val="Subst"/>
          <w:bCs/>
          <w:iCs/>
        </w:rPr>
        <w:lastRenderedPageBreak/>
        <w:t>и услугам, предназначенным для использования при выполнении экспортных поставок, предъявлялся к возмещению после сбора пакета документов, определенных Законодательством РФ, в течение 180 дней с момента отгрузки. В случаях использования материалов, приобретенных ранее для производства продукции на внутреннем рынке  для экспортных контрактов, делались необходимые корректировки: ранее зачтенные суммы НДС восстанавливались по расчетам на внутреннем рынке и включались в расчет НДС на экспорт по Контрагентам.</w:t>
      </w:r>
      <w:r>
        <w:rPr>
          <w:rStyle w:val="Subst"/>
          <w:bCs/>
          <w:iCs/>
        </w:rPr>
        <w:br/>
        <w:t xml:space="preserve">        Доходы и расходы признавались в том налоговом периоде, к которому они относились в независимости от фактического поступления или выплаты денежных средств.</w:t>
      </w:r>
      <w:r>
        <w:rPr>
          <w:rStyle w:val="Subst"/>
          <w:bCs/>
          <w:iCs/>
        </w:rPr>
        <w:br/>
        <w:t xml:space="preserve">        Все расходы, формирующие производственную себестоимость продукции, работ, услуг, включая распределяемые между различными видами продукции (работ, услуг) пропорционально какой- либо базе, считались прямыми.</w:t>
      </w:r>
      <w:r>
        <w:rPr>
          <w:rStyle w:val="Subst"/>
          <w:bCs/>
          <w:iCs/>
        </w:rPr>
        <w:br/>
        <w:t xml:space="preserve">        В качестве базы для распределения отчислений в фонды социального и пенсионного страхования и обеспечения, амортизации основных средств, общехозяйственных расходов использовалась заработная плата персонала, непосредственно занятого при производстве продукции, работ и услуг (включая персонал занятый проведением контрольных операций).</w:t>
      </w:r>
      <w:r>
        <w:rPr>
          <w:rStyle w:val="Subst"/>
          <w:bCs/>
          <w:iCs/>
        </w:rPr>
        <w:br/>
        <w:t xml:space="preserve">        Все затраты, связанные с обслуживанием и управлением каждого подразделения и всего предприятия в целом, затраты по подготовке и обслуживанию производства, не носящие капитальный характер, считались общехозяйственными, исключения составляли аналогичные затраты по инструментальному цеху, которые в полном объеме учитывались на балансовом счете учета изготовления спецоснастки, а также затраты по содержанию службы маркетинга и сбыта, учитываемых как коммерческие затраты.</w:t>
      </w:r>
      <w:r>
        <w:rPr>
          <w:rStyle w:val="Subst"/>
          <w:bCs/>
          <w:iCs/>
        </w:rPr>
        <w:br/>
        <w:t xml:space="preserve">        Затраты капитального характера учитывались обособлено, в состав текущих затрат включались после ввода объектов в эксплуатацию в виде амортизационных отчислений при условии, если они использовались в деятельности, направленной на получение дохода.</w:t>
      </w:r>
      <w:r>
        <w:rPr>
          <w:rStyle w:val="Subst"/>
          <w:bCs/>
          <w:iCs/>
        </w:rPr>
        <w:br/>
        <w:t xml:space="preserve">        Авансы и предоплаты, полученные до момента реализации (отгрузки), доходами не признавались. Выручка от продажи продукции, товаров, работ и услуг признавалась доходом по мере их отгрузки и НДС в себя не включала.</w:t>
      </w:r>
      <w:r>
        <w:rPr>
          <w:rStyle w:val="Subst"/>
          <w:bCs/>
          <w:iCs/>
        </w:rPr>
        <w:br/>
        <w:t xml:space="preserve">        К прочим внереализационным доходам в отчетном году относились:</w:t>
      </w:r>
      <w:r>
        <w:rPr>
          <w:rStyle w:val="Subst"/>
          <w:bCs/>
          <w:iCs/>
        </w:rPr>
        <w:br/>
        <w:t>- курсовые разницы;</w:t>
      </w:r>
      <w:r>
        <w:rPr>
          <w:rStyle w:val="Subst"/>
          <w:bCs/>
          <w:iCs/>
        </w:rPr>
        <w:br/>
        <w:t>- проценты по выданным возмездным займам;</w:t>
      </w:r>
      <w:r>
        <w:rPr>
          <w:rStyle w:val="Subst"/>
          <w:bCs/>
          <w:iCs/>
        </w:rPr>
        <w:br/>
        <w:t>- выручка от реализации основных средств;</w:t>
      </w:r>
      <w:r>
        <w:rPr>
          <w:rStyle w:val="Subst"/>
          <w:bCs/>
          <w:iCs/>
        </w:rPr>
        <w:br/>
        <w:t>- прочие доходы.</w:t>
      </w:r>
      <w:r>
        <w:rPr>
          <w:rStyle w:val="Subst"/>
          <w:bCs/>
          <w:iCs/>
        </w:rPr>
        <w:br/>
        <w:t xml:space="preserve">        К прочим внереализационным расходам в отчетном году относились:</w:t>
      </w:r>
      <w:r>
        <w:rPr>
          <w:rStyle w:val="Subst"/>
          <w:bCs/>
          <w:iCs/>
        </w:rPr>
        <w:br/>
        <w:t>- проценты по всем видам кредитов и займов, полученных на условиях их возмездности;</w:t>
      </w:r>
      <w:r>
        <w:rPr>
          <w:rStyle w:val="Subst"/>
          <w:bCs/>
          <w:iCs/>
        </w:rPr>
        <w:br/>
        <w:t>- курсовые разницы;</w:t>
      </w:r>
      <w:r>
        <w:rPr>
          <w:rStyle w:val="Subst"/>
          <w:bCs/>
          <w:iCs/>
        </w:rPr>
        <w:br/>
        <w:t>- остаточная стоимость реализованных основных средств;</w:t>
      </w:r>
      <w:r>
        <w:rPr>
          <w:rStyle w:val="Subst"/>
          <w:bCs/>
          <w:iCs/>
        </w:rPr>
        <w:br/>
        <w:t>- прочие расходы.</w:t>
      </w:r>
      <w:r>
        <w:rPr>
          <w:rStyle w:val="Subst"/>
          <w:bCs/>
          <w:iCs/>
        </w:rPr>
        <w:br/>
        <w:t xml:space="preserve">        Дебиторская просроченная задолженность или задолженность не реальная к возмещению в связи с банкротством или прекращением деятельности или безвестным отсутствием должника после списания в течение 5 лет учитывается за балансом и в случае ее погашения будет считаться прочим доходом.</w:t>
      </w:r>
      <w:r>
        <w:rPr>
          <w:rStyle w:val="Subst"/>
          <w:bCs/>
          <w:iCs/>
        </w:rPr>
        <w:br/>
        <w:t xml:space="preserve">        В учетную политику предприятия на 2012 год были внесены следующие изменения:</w:t>
      </w:r>
      <w:r>
        <w:rPr>
          <w:rStyle w:val="Subst"/>
          <w:bCs/>
          <w:iCs/>
        </w:rPr>
        <w:br/>
      </w:r>
      <w:r>
        <w:rPr>
          <w:rStyle w:val="Subst"/>
          <w:bCs/>
          <w:iCs/>
        </w:rPr>
        <w:lastRenderedPageBreak/>
        <w:t xml:space="preserve">        в 2011 году вместо ранее применявшейся компьютерной программы «Галактика», которая использовалась только бухгалтерией предприятия, внедрялась программа «1С - предприятие» версия 8.2.</w:t>
      </w:r>
      <w:r>
        <w:rPr>
          <w:rStyle w:val="Subst"/>
          <w:bCs/>
          <w:iCs/>
        </w:rPr>
        <w:br/>
        <w:t>В отчетном периоде у предприятия не было объектов учета и (или) фактов производственно-хозяйственной деятельности, ведение учета и отчетности которых требовали бы применения следующих положений и методических указаний по бухгалтерскому учету:</w:t>
      </w:r>
      <w:r>
        <w:rPr>
          <w:rStyle w:val="Subst"/>
          <w:bCs/>
          <w:iCs/>
        </w:rPr>
        <w:br/>
        <w:t>ПБУ 2/2008 утвержден 24.10.2008 № 116Н «Учет договоров строительного подряда»;</w:t>
      </w:r>
      <w:r>
        <w:rPr>
          <w:rStyle w:val="Subst"/>
          <w:bCs/>
          <w:iCs/>
        </w:rPr>
        <w:br/>
        <w:t>Методические указания от 20.05.2003 № 44Н «Учет материально-производственных запасов»;</w:t>
      </w:r>
      <w:r>
        <w:rPr>
          <w:rStyle w:val="Subst"/>
          <w:bCs/>
          <w:iCs/>
        </w:rPr>
        <w:br/>
        <w:t>ПБУ 11/2008 от 29.04.2008 № 48Н «Информация о связанных сторонах»;</w:t>
      </w:r>
      <w:r>
        <w:rPr>
          <w:rStyle w:val="Subst"/>
          <w:bCs/>
          <w:iCs/>
        </w:rPr>
        <w:br/>
        <w:t>ПБУ 12/2010 от 08.11.2010 № 143Н «Информация о сегментах»;</w:t>
      </w:r>
      <w:r>
        <w:rPr>
          <w:rStyle w:val="Subst"/>
          <w:bCs/>
          <w:iCs/>
        </w:rPr>
        <w:br/>
        <w:t>ПБУ 13/2000 от 16.10.2000 № 92Н «Учет государственной помощи»;</w:t>
      </w:r>
      <w:r>
        <w:rPr>
          <w:rStyle w:val="Subst"/>
          <w:bCs/>
          <w:iCs/>
        </w:rPr>
        <w:br/>
        <w:t>ПБУ 16/02 от 02.07.2002 № 66Н «Информация о прекращаемой деятельности»;</w:t>
      </w:r>
      <w:r>
        <w:rPr>
          <w:rStyle w:val="Subst"/>
          <w:bCs/>
          <w:iCs/>
        </w:rPr>
        <w:br/>
        <w:t>ПБУ 17/02 от 19.11.2002 № 115Н «Учет расходов на научно-исследовательские, опытно-конструкторские и технологические работы»;</w:t>
      </w:r>
      <w:r>
        <w:rPr>
          <w:rStyle w:val="Subst"/>
          <w:bCs/>
          <w:iCs/>
        </w:rPr>
        <w:br/>
        <w:t>ПБУ 20/03 от 24.11.2003 №105Н «Информация об участии в совместной деятельности».</w:t>
      </w:r>
      <w:r>
        <w:rPr>
          <w:rStyle w:val="Subst"/>
          <w:bCs/>
          <w:iCs/>
        </w:rPr>
        <w:br/>
        <w:t xml:space="preserve"> В составе нематериальных активов Общества числился товарный знак «Дукс» (свидетельство на товарный знак (знак обслуживания) №255474), патент на полезную модель №35738 и патент на изобретение №2271266. Оба патента использовались при производстве основных изделий, выпускаемых ОАО «Дукс». На нематериальный актив «Торговая марка» амортизация не начисляется, т. к. он не используется, патент № 35738 полностью амортизирован и списан в ноябре 2011 года, на патент № 2271266 амортизация начисляется линейным способом, срок действия истекает 27 апреля 2024 года.</w:t>
      </w:r>
      <w:r>
        <w:rPr>
          <w:rStyle w:val="Subst"/>
          <w:bCs/>
          <w:iCs/>
        </w:rPr>
        <w:br/>
        <w:t>На балансе предприятия, кроме производственных и административных зданий, числятся так же здания непроизводственного назначения - жилые дома, расположенные по адресу: Московская область, Одинцовский район, деревня Иваньево, улица Заречная, дома 64, 67 и 83, собственником которых ОАО «Дукс» не является, земля под этими домами была получена ОАО «Дукс» как правопреемником МПП «Коммунар» и находится в бессрочном пользовании.</w:t>
      </w:r>
      <w:r>
        <w:rPr>
          <w:rStyle w:val="Subst"/>
          <w:bCs/>
          <w:iCs/>
        </w:rPr>
        <w:br/>
        <w:t>В 2011 как и в предыдущие годы для бесперебойного обеспечения производства электроэнергией и теплом предприятие арендовало трансформаторные подстанции и тепловой пункт. В 2011 году, переоценка основных средств не проводилась. Амортизация не начислялась:</w:t>
      </w:r>
      <w:r>
        <w:rPr>
          <w:rStyle w:val="Subst"/>
          <w:bCs/>
          <w:iCs/>
        </w:rPr>
        <w:br/>
        <w:t>- на основные средства, законсервированные в связи с невостребованностью в текущем производстве, но необходимые для выполнения мобилизационного плана, на памятник, посвященный Великой Отечественной Войне, на макет бизнес-парка ОАО «Дукс»;</w:t>
      </w:r>
      <w:r>
        <w:rPr>
          <w:rStyle w:val="Subst"/>
          <w:bCs/>
          <w:iCs/>
        </w:rPr>
        <w:br/>
        <w:t xml:space="preserve">- на полностью самортизированные основные средства. Капитальные вложения в основные средства за 2011 год составили    314 169   тысяч рублей. Строительные работы по реабилитации территории не велись. Балансовая стоимость основных средств, учитываемых на балансе ОАО «Дукс» по состоянию на 01.01.2012г., снизилась на 7,3 %. Это снижение объясняется, во-первых, начислением текущего, нормального износа, т.е. перенесением части первоначальной стоимости основных средств на себестоимость выпускаемой продукции, работ и услуг, и, во-вторых, в уже менее значительной степени тем, что Общество продолжало ликвидировать и реализовывать излишнее, изношенное или малоэффективное оборудование. Оставшихся </w:t>
      </w:r>
      <w:r>
        <w:rPr>
          <w:rStyle w:val="Subst"/>
          <w:bCs/>
          <w:iCs/>
        </w:rPr>
        <w:lastRenderedPageBreak/>
        <w:t>основных средств (станков, инструментов, приборов и т.д.) вполне достаточно для выполнения, как текущих контрактов, так и мобилизационного плана. Сделок, связанных с основными средствами, признаваемых в соответствии с Федеральным законом «Об акционерных обществах» крупными сделками, а также иных сделок, на совершение которых в соответствии с Уставом Общества распространяется порядок одобрения крупных сделок, в отчетном году не совершалось. Среднегодовая остаточная стоимость основных средств в 2011 году составила 131 198 250 рублей.</w:t>
      </w:r>
      <w:r>
        <w:rPr>
          <w:rStyle w:val="Subst"/>
          <w:bCs/>
          <w:iCs/>
        </w:rPr>
        <w:br/>
        <w:t>Движение основных средств и их структура за 2011г. представлено в таблице:</w:t>
      </w:r>
      <w:r>
        <w:rPr>
          <w:rStyle w:val="Subst"/>
          <w:bCs/>
          <w:iCs/>
        </w:rPr>
        <w:br/>
        <w:t xml:space="preserve">                                                                                                                                тыс. руб.</w:t>
      </w:r>
      <w:r>
        <w:rPr>
          <w:rStyle w:val="Subst"/>
          <w:bCs/>
          <w:iCs/>
        </w:rPr>
        <w:br/>
        <w:t xml:space="preserve"> </w:t>
      </w:r>
      <w:r>
        <w:rPr>
          <w:rStyle w:val="Subst"/>
          <w:bCs/>
          <w:iCs/>
        </w:rPr>
        <w:tab/>
        <w:t>Перв-ная стоим-ть на 01.01.11г.</w:t>
      </w:r>
      <w:r>
        <w:rPr>
          <w:rStyle w:val="Subst"/>
          <w:bCs/>
          <w:iCs/>
        </w:rPr>
        <w:tab/>
        <w:t>Структура основных средств, % на 01.01.11г.</w:t>
      </w:r>
      <w:r>
        <w:rPr>
          <w:rStyle w:val="Subst"/>
          <w:bCs/>
          <w:iCs/>
        </w:rPr>
        <w:tab/>
        <w:t>Движение основных средств</w:t>
      </w:r>
      <w:r>
        <w:rPr>
          <w:rStyle w:val="Subst"/>
          <w:bCs/>
          <w:iCs/>
        </w:rPr>
        <w:tab/>
        <w:t>Перв-ная стоим-ть на 01.01.12г</w:t>
      </w:r>
      <w:r>
        <w:rPr>
          <w:rStyle w:val="Subst"/>
          <w:bCs/>
          <w:iCs/>
        </w:rPr>
        <w:tab/>
        <w:t>Структура основных средств, % на 01.01.12г.</w:t>
      </w:r>
      <w:r>
        <w:rPr>
          <w:rStyle w:val="Subst"/>
          <w:bCs/>
          <w:iCs/>
        </w:rPr>
        <w:br/>
      </w:r>
      <w:r>
        <w:rPr>
          <w:rStyle w:val="Subst"/>
          <w:bCs/>
          <w:iCs/>
        </w:rPr>
        <w:tab/>
      </w:r>
      <w:r>
        <w:rPr>
          <w:rStyle w:val="Subst"/>
          <w:bCs/>
          <w:iCs/>
        </w:rPr>
        <w:tab/>
      </w:r>
      <w:r>
        <w:rPr>
          <w:rStyle w:val="Subst"/>
          <w:bCs/>
          <w:iCs/>
        </w:rPr>
        <w:tab/>
        <w:t>приобретение, достройка, модернизация</w:t>
      </w:r>
      <w:r>
        <w:rPr>
          <w:rStyle w:val="Subst"/>
          <w:bCs/>
          <w:iCs/>
        </w:rPr>
        <w:tab/>
        <w:t>выбытие по всем основаниям</w:t>
      </w:r>
      <w:r>
        <w:rPr>
          <w:rStyle w:val="Subst"/>
          <w:bCs/>
          <w:iCs/>
        </w:rPr>
        <w:tab/>
      </w:r>
      <w:r>
        <w:rPr>
          <w:rStyle w:val="Subst"/>
          <w:bCs/>
          <w:iCs/>
        </w:rPr>
        <w:tab/>
      </w:r>
      <w:r>
        <w:rPr>
          <w:rStyle w:val="Subst"/>
          <w:bCs/>
          <w:iCs/>
        </w:rPr>
        <w:br/>
        <w:t>Недвижимое имущество производственного назначения</w:t>
      </w:r>
      <w:r>
        <w:rPr>
          <w:rStyle w:val="Subst"/>
          <w:bCs/>
          <w:iCs/>
        </w:rPr>
        <w:tab/>
        <w:t>208 778,7</w:t>
      </w:r>
      <w:r>
        <w:rPr>
          <w:rStyle w:val="Subst"/>
          <w:bCs/>
          <w:iCs/>
        </w:rPr>
        <w:tab/>
        <w:t>29,62</w:t>
      </w:r>
      <w:r>
        <w:rPr>
          <w:rStyle w:val="Subst"/>
          <w:bCs/>
          <w:iCs/>
        </w:rPr>
        <w:tab/>
        <w:t>254,2</w:t>
      </w:r>
      <w:r>
        <w:rPr>
          <w:rStyle w:val="Subst"/>
          <w:bCs/>
          <w:iCs/>
        </w:rPr>
        <w:tab/>
        <w:t>263,7</w:t>
      </w:r>
      <w:r>
        <w:rPr>
          <w:rStyle w:val="Subst"/>
          <w:bCs/>
          <w:iCs/>
        </w:rPr>
        <w:tab/>
        <w:t>208 769,2</w:t>
      </w:r>
      <w:r>
        <w:rPr>
          <w:rStyle w:val="Subst"/>
          <w:bCs/>
          <w:iCs/>
        </w:rPr>
        <w:tab/>
        <w:t>29,39</w:t>
      </w:r>
      <w:r>
        <w:rPr>
          <w:rStyle w:val="Subst"/>
          <w:bCs/>
          <w:iCs/>
        </w:rPr>
        <w:br/>
        <w:t>Производственное оборудование</w:t>
      </w:r>
      <w:r>
        <w:rPr>
          <w:rStyle w:val="Subst"/>
          <w:bCs/>
          <w:iCs/>
        </w:rPr>
        <w:tab/>
        <w:t>414 139,9</w:t>
      </w:r>
      <w:r>
        <w:rPr>
          <w:rStyle w:val="Subst"/>
          <w:bCs/>
          <w:iCs/>
        </w:rPr>
        <w:tab/>
        <w:t>58,76</w:t>
      </w:r>
      <w:r>
        <w:rPr>
          <w:rStyle w:val="Subst"/>
          <w:bCs/>
          <w:iCs/>
        </w:rPr>
        <w:tab/>
        <w:t>5 697,4</w:t>
      </w:r>
      <w:r>
        <w:rPr>
          <w:rStyle w:val="Subst"/>
          <w:bCs/>
          <w:iCs/>
        </w:rPr>
        <w:tab/>
        <w:t>241,0</w:t>
      </w:r>
      <w:r>
        <w:rPr>
          <w:rStyle w:val="Subst"/>
          <w:bCs/>
          <w:iCs/>
        </w:rPr>
        <w:tab/>
        <w:t>419 596,3</w:t>
      </w:r>
      <w:r>
        <w:rPr>
          <w:rStyle w:val="Subst"/>
          <w:bCs/>
          <w:iCs/>
        </w:rPr>
        <w:tab/>
        <w:t>59,07</w:t>
      </w:r>
      <w:r>
        <w:rPr>
          <w:rStyle w:val="Subst"/>
          <w:bCs/>
          <w:iCs/>
        </w:rPr>
        <w:br/>
        <w:t>Транспортные средства</w:t>
      </w:r>
      <w:r>
        <w:rPr>
          <w:rStyle w:val="Subst"/>
          <w:bCs/>
          <w:iCs/>
        </w:rPr>
        <w:tab/>
        <w:t>19 538,5</w:t>
      </w:r>
      <w:r>
        <w:rPr>
          <w:rStyle w:val="Subst"/>
          <w:bCs/>
          <w:iCs/>
        </w:rPr>
        <w:tab/>
        <w:t>2,77</w:t>
      </w:r>
      <w:r>
        <w:rPr>
          <w:rStyle w:val="Subst"/>
          <w:bCs/>
          <w:iCs/>
        </w:rPr>
        <w:tab/>
        <w:t>-</w:t>
      </w:r>
      <w:r>
        <w:rPr>
          <w:rStyle w:val="Subst"/>
          <w:bCs/>
          <w:iCs/>
        </w:rPr>
        <w:tab/>
        <w:t>1 167,3</w:t>
      </w:r>
      <w:r>
        <w:rPr>
          <w:rStyle w:val="Subst"/>
          <w:bCs/>
          <w:iCs/>
        </w:rPr>
        <w:tab/>
        <w:t>18 371,2</w:t>
      </w:r>
      <w:r>
        <w:rPr>
          <w:rStyle w:val="Subst"/>
          <w:bCs/>
          <w:iCs/>
        </w:rPr>
        <w:tab/>
        <w:t>2,59</w:t>
      </w:r>
      <w:r>
        <w:rPr>
          <w:rStyle w:val="Subst"/>
          <w:bCs/>
          <w:iCs/>
        </w:rPr>
        <w:br/>
        <w:t>Инвентарь, оргтехника и вычислительная техника</w:t>
      </w:r>
      <w:r>
        <w:rPr>
          <w:rStyle w:val="Subst"/>
          <w:bCs/>
          <w:iCs/>
        </w:rPr>
        <w:tab/>
        <w:t>24 873,4</w:t>
      </w:r>
      <w:r>
        <w:rPr>
          <w:rStyle w:val="Subst"/>
          <w:bCs/>
          <w:iCs/>
        </w:rPr>
        <w:tab/>
        <w:t>3,53</w:t>
      </w:r>
      <w:r>
        <w:rPr>
          <w:rStyle w:val="Subst"/>
          <w:bCs/>
          <w:iCs/>
        </w:rPr>
        <w:tab/>
        <w:t>2 401,7</w:t>
      </w:r>
      <w:r>
        <w:rPr>
          <w:rStyle w:val="Subst"/>
          <w:bCs/>
          <w:iCs/>
        </w:rPr>
        <w:tab/>
        <w:t>1 229,2</w:t>
      </w:r>
      <w:r>
        <w:rPr>
          <w:rStyle w:val="Subst"/>
          <w:bCs/>
          <w:iCs/>
        </w:rPr>
        <w:tab/>
        <w:t>26 045,9</w:t>
      </w:r>
      <w:r>
        <w:rPr>
          <w:rStyle w:val="Subst"/>
          <w:bCs/>
          <w:iCs/>
        </w:rPr>
        <w:tab/>
        <w:t>3,67</w:t>
      </w:r>
      <w:r>
        <w:rPr>
          <w:rStyle w:val="Subst"/>
          <w:bCs/>
          <w:iCs/>
        </w:rPr>
        <w:br/>
        <w:t>Инструмент и приспособления</w:t>
      </w:r>
      <w:r>
        <w:rPr>
          <w:rStyle w:val="Subst"/>
          <w:bCs/>
          <w:iCs/>
        </w:rPr>
        <w:tab/>
        <w:t>891,6</w:t>
      </w:r>
      <w:r>
        <w:rPr>
          <w:rStyle w:val="Subst"/>
          <w:bCs/>
          <w:iCs/>
        </w:rPr>
        <w:tab/>
        <w:t>0,13</w:t>
      </w:r>
      <w:r>
        <w:rPr>
          <w:rStyle w:val="Subst"/>
          <w:bCs/>
          <w:iCs/>
        </w:rPr>
        <w:tab/>
        <w:t>-</w:t>
      </w:r>
      <w:r>
        <w:rPr>
          <w:rStyle w:val="Subst"/>
          <w:bCs/>
          <w:iCs/>
        </w:rPr>
        <w:tab/>
        <w:t>21,0</w:t>
      </w:r>
      <w:r>
        <w:rPr>
          <w:rStyle w:val="Subst"/>
          <w:bCs/>
          <w:iCs/>
        </w:rPr>
        <w:tab/>
        <w:t>870,6</w:t>
      </w:r>
      <w:r>
        <w:rPr>
          <w:rStyle w:val="Subst"/>
          <w:bCs/>
          <w:iCs/>
        </w:rPr>
        <w:tab/>
        <w:t>0,12</w:t>
      </w:r>
      <w:r>
        <w:rPr>
          <w:rStyle w:val="Subst"/>
          <w:bCs/>
          <w:iCs/>
        </w:rPr>
        <w:br/>
        <w:t>Техдокументация</w:t>
      </w:r>
      <w:r>
        <w:rPr>
          <w:rStyle w:val="Subst"/>
          <w:bCs/>
          <w:iCs/>
        </w:rPr>
        <w:tab/>
        <w:t>25 191,2</w:t>
      </w:r>
      <w:r>
        <w:rPr>
          <w:rStyle w:val="Subst"/>
          <w:bCs/>
          <w:iCs/>
        </w:rPr>
        <w:tab/>
        <w:t>3,58</w:t>
      </w:r>
      <w:r>
        <w:rPr>
          <w:rStyle w:val="Subst"/>
          <w:bCs/>
          <w:iCs/>
        </w:rPr>
        <w:tab/>
        <w:t>-</w:t>
      </w:r>
      <w:r>
        <w:rPr>
          <w:rStyle w:val="Subst"/>
          <w:bCs/>
          <w:iCs/>
        </w:rPr>
        <w:tab/>
        <w:t>-</w:t>
      </w:r>
      <w:r>
        <w:rPr>
          <w:rStyle w:val="Subst"/>
          <w:bCs/>
          <w:iCs/>
        </w:rPr>
        <w:tab/>
        <w:t>25 191,2</w:t>
      </w:r>
      <w:r>
        <w:rPr>
          <w:rStyle w:val="Subst"/>
          <w:bCs/>
          <w:iCs/>
        </w:rPr>
        <w:tab/>
        <w:t>3,55</w:t>
      </w:r>
      <w:r>
        <w:rPr>
          <w:rStyle w:val="Subst"/>
          <w:bCs/>
          <w:iCs/>
        </w:rPr>
        <w:br/>
        <w:t>Приборы</w:t>
      </w:r>
      <w:r>
        <w:rPr>
          <w:rStyle w:val="Subst"/>
          <w:bCs/>
          <w:iCs/>
        </w:rPr>
        <w:tab/>
        <w:t>9 162,0</w:t>
      </w:r>
      <w:r>
        <w:rPr>
          <w:rStyle w:val="Subst"/>
          <w:bCs/>
          <w:iCs/>
        </w:rPr>
        <w:tab/>
        <w:t>1,30</w:t>
      </w:r>
      <w:r>
        <w:rPr>
          <w:rStyle w:val="Subst"/>
          <w:bCs/>
          <w:iCs/>
        </w:rPr>
        <w:tab/>
        <w:t>179,5</w:t>
      </w:r>
      <w:r>
        <w:rPr>
          <w:rStyle w:val="Subst"/>
          <w:bCs/>
          <w:iCs/>
        </w:rPr>
        <w:tab/>
        <w:t>6,3</w:t>
      </w:r>
      <w:r>
        <w:rPr>
          <w:rStyle w:val="Subst"/>
          <w:bCs/>
          <w:iCs/>
        </w:rPr>
        <w:tab/>
        <w:t>9 335,2</w:t>
      </w:r>
      <w:r>
        <w:rPr>
          <w:rStyle w:val="Subst"/>
          <w:bCs/>
          <w:iCs/>
        </w:rPr>
        <w:tab/>
        <w:t>1,31</w:t>
      </w:r>
      <w:r>
        <w:rPr>
          <w:rStyle w:val="Subst"/>
          <w:bCs/>
          <w:iCs/>
        </w:rPr>
        <w:br/>
        <w:t>Итого основных средств производственного назначения</w:t>
      </w:r>
      <w:r>
        <w:rPr>
          <w:rStyle w:val="Subst"/>
          <w:bCs/>
          <w:iCs/>
        </w:rPr>
        <w:tab/>
        <w:t>702 575,3</w:t>
      </w:r>
      <w:r>
        <w:rPr>
          <w:rStyle w:val="Subst"/>
          <w:bCs/>
          <w:iCs/>
        </w:rPr>
        <w:tab/>
        <w:t>99,69</w:t>
      </w:r>
      <w:r>
        <w:rPr>
          <w:rStyle w:val="Subst"/>
          <w:bCs/>
          <w:iCs/>
        </w:rPr>
        <w:tab/>
        <w:t>8 532,8</w:t>
      </w:r>
      <w:r>
        <w:rPr>
          <w:rStyle w:val="Subst"/>
          <w:bCs/>
          <w:iCs/>
        </w:rPr>
        <w:tab/>
        <w:t>2 928,5</w:t>
      </w:r>
      <w:r>
        <w:rPr>
          <w:rStyle w:val="Subst"/>
          <w:bCs/>
          <w:iCs/>
        </w:rPr>
        <w:tab/>
        <w:t>708 179,6</w:t>
      </w:r>
      <w:r>
        <w:rPr>
          <w:rStyle w:val="Subst"/>
          <w:bCs/>
          <w:iCs/>
        </w:rPr>
        <w:tab/>
        <w:t>99,69</w:t>
      </w:r>
      <w:r>
        <w:rPr>
          <w:rStyle w:val="Subst"/>
          <w:bCs/>
          <w:iCs/>
        </w:rPr>
        <w:br/>
        <w:t>Непроизводственные основные средства</w:t>
      </w:r>
      <w:r>
        <w:rPr>
          <w:rStyle w:val="Subst"/>
          <w:bCs/>
          <w:iCs/>
        </w:rPr>
        <w:tab/>
        <w:t>2 190,3</w:t>
      </w:r>
      <w:r>
        <w:rPr>
          <w:rStyle w:val="Subst"/>
          <w:bCs/>
          <w:iCs/>
        </w:rPr>
        <w:tab/>
        <w:t>0,31</w:t>
      </w:r>
      <w:r>
        <w:rPr>
          <w:rStyle w:val="Subst"/>
          <w:bCs/>
          <w:iCs/>
        </w:rPr>
        <w:tab/>
        <w:t>-</w:t>
      </w:r>
      <w:r>
        <w:rPr>
          <w:rStyle w:val="Subst"/>
          <w:bCs/>
          <w:iCs/>
        </w:rPr>
        <w:tab/>
        <w:t>5,4</w:t>
      </w:r>
      <w:r>
        <w:rPr>
          <w:rStyle w:val="Subst"/>
          <w:bCs/>
          <w:iCs/>
        </w:rPr>
        <w:tab/>
        <w:t>2 184,9</w:t>
      </w:r>
      <w:r>
        <w:rPr>
          <w:rStyle w:val="Subst"/>
          <w:bCs/>
          <w:iCs/>
        </w:rPr>
        <w:tab/>
        <w:t>0,31</w:t>
      </w:r>
      <w:r>
        <w:rPr>
          <w:rStyle w:val="Subst"/>
          <w:bCs/>
          <w:iCs/>
        </w:rPr>
        <w:br/>
        <w:t xml:space="preserve">Итого  </w:t>
      </w:r>
      <w:r>
        <w:rPr>
          <w:rStyle w:val="Subst"/>
          <w:bCs/>
          <w:iCs/>
        </w:rPr>
        <w:tab/>
        <w:t>704 765,6</w:t>
      </w:r>
      <w:r>
        <w:rPr>
          <w:rStyle w:val="Subst"/>
          <w:bCs/>
          <w:iCs/>
        </w:rPr>
        <w:tab/>
        <w:t>100,00</w:t>
      </w:r>
      <w:r>
        <w:rPr>
          <w:rStyle w:val="Subst"/>
          <w:bCs/>
          <w:iCs/>
        </w:rPr>
        <w:tab/>
        <w:t>8 532,8</w:t>
      </w:r>
      <w:r>
        <w:rPr>
          <w:rStyle w:val="Subst"/>
          <w:bCs/>
          <w:iCs/>
        </w:rPr>
        <w:tab/>
        <w:t>2 933,9</w:t>
      </w:r>
      <w:r>
        <w:rPr>
          <w:rStyle w:val="Subst"/>
          <w:bCs/>
          <w:iCs/>
        </w:rPr>
        <w:tab/>
        <w:t>710 364,5</w:t>
      </w:r>
      <w:r>
        <w:rPr>
          <w:rStyle w:val="Subst"/>
          <w:bCs/>
          <w:iCs/>
        </w:rPr>
        <w:tab/>
        <w:t>100,00</w:t>
      </w:r>
      <w:r>
        <w:rPr>
          <w:rStyle w:val="Subst"/>
          <w:bCs/>
          <w:iCs/>
        </w:rPr>
        <w:br/>
      </w:r>
      <w:r>
        <w:rPr>
          <w:rStyle w:val="Subst"/>
          <w:bCs/>
          <w:iCs/>
        </w:rPr>
        <w:br/>
        <w:t xml:space="preserve">   </w:t>
      </w:r>
      <w:r>
        <w:rPr>
          <w:rStyle w:val="Subst"/>
          <w:bCs/>
          <w:iCs/>
        </w:rPr>
        <w:br/>
        <w:t>Структура основных средств.</w:t>
      </w:r>
      <w:r>
        <w:rPr>
          <w:rStyle w:val="Subst"/>
          <w:bCs/>
          <w:iCs/>
        </w:rPr>
        <w:br/>
        <w:t xml:space="preserve">                                                                                        тыс. руб.</w:t>
      </w:r>
      <w:r>
        <w:rPr>
          <w:rStyle w:val="Subst"/>
          <w:bCs/>
          <w:iCs/>
        </w:rPr>
        <w:br/>
        <w:t>N п/п</w:t>
      </w:r>
      <w:r>
        <w:rPr>
          <w:rStyle w:val="Subst"/>
          <w:bCs/>
          <w:iCs/>
        </w:rPr>
        <w:tab/>
        <w:t>Наименование группы основных средств</w:t>
      </w:r>
      <w:r>
        <w:rPr>
          <w:rStyle w:val="Subst"/>
          <w:bCs/>
          <w:iCs/>
        </w:rPr>
        <w:tab/>
        <w:t>Первоначальная стоимость по состоянию</w:t>
      </w:r>
      <w:r>
        <w:rPr>
          <w:rStyle w:val="Subst"/>
          <w:bCs/>
          <w:iCs/>
        </w:rPr>
        <w:tab/>
        <w:t>Сумма начисленной амортизации</w:t>
      </w:r>
      <w:r>
        <w:rPr>
          <w:rStyle w:val="Subst"/>
          <w:bCs/>
          <w:iCs/>
        </w:rPr>
        <w:tab/>
        <w:t>Остаточная стоимость по состоянию</w:t>
      </w:r>
      <w:r>
        <w:rPr>
          <w:rStyle w:val="Subst"/>
          <w:bCs/>
          <w:iCs/>
        </w:rPr>
        <w:br/>
      </w:r>
      <w:r>
        <w:rPr>
          <w:rStyle w:val="Subst"/>
          <w:bCs/>
          <w:iCs/>
        </w:rPr>
        <w:tab/>
      </w:r>
      <w:r>
        <w:rPr>
          <w:rStyle w:val="Subst"/>
          <w:bCs/>
          <w:iCs/>
        </w:rPr>
        <w:tab/>
        <w:t>на 31.12.10г.</w:t>
      </w:r>
      <w:r>
        <w:rPr>
          <w:rStyle w:val="Subst"/>
          <w:bCs/>
          <w:iCs/>
        </w:rPr>
        <w:tab/>
        <w:t>на 31.12.11г.</w:t>
      </w:r>
      <w:r>
        <w:rPr>
          <w:rStyle w:val="Subst"/>
          <w:bCs/>
          <w:iCs/>
        </w:rPr>
        <w:tab/>
        <w:t>на 31.12.10г.</w:t>
      </w:r>
      <w:r>
        <w:rPr>
          <w:rStyle w:val="Subst"/>
          <w:bCs/>
          <w:iCs/>
        </w:rPr>
        <w:tab/>
        <w:t>на 31.12.11г.</w:t>
      </w:r>
      <w:r>
        <w:rPr>
          <w:rStyle w:val="Subst"/>
          <w:bCs/>
          <w:iCs/>
        </w:rPr>
        <w:tab/>
        <w:t>на 31.12.10г.</w:t>
      </w:r>
      <w:r>
        <w:rPr>
          <w:rStyle w:val="Subst"/>
          <w:bCs/>
          <w:iCs/>
        </w:rPr>
        <w:tab/>
        <w:t>на 31.12.11г.</w:t>
      </w:r>
      <w:r>
        <w:rPr>
          <w:rStyle w:val="Subst"/>
          <w:bCs/>
          <w:iCs/>
        </w:rPr>
        <w:br/>
        <w:t>1</w:t>
      </w:r>
      <w:r>
        <w:rPr>
          <w:rStyle w:val="Subst"/>
          <w:bCs/>
          <w:iCs/>
        </w:rPr>
        <w:tab/>
        <w:t>Здания и сооружения</w:t>
      </w:r>
      <w:r>
        <w:rPr>
          <w:rStyle w:val="Subst"/>
          <w:bCs/>
          <w:iCs/>
        </w:rPr>
        <w:tab/>
        <w:t>175 769,49</w:t>
      </w:r>
      <w:r>
        <w:rPr>
          <w:rStyle w:val="Subst"/>
          <w:bCs/>
          <w:iCs/>
        </w:rPr>
        <w:tab/>
        <w:t>175 505,72</w:t>
      </w:r>
      <w:r>
        <w:rPr>
          <w:rStyle w:val="Subst"/>
          <w:bCs/>
          <w:iCs/>
        </w:rPr>
        <w:tab/>
        <w:t>110 011,22</w:t>
      </w:r>
      <w:r>
        <w:rPr>
          <w:rStyle w:val="Subst"/>
          <w:bCs/>
          <w:iCs/>
        </w:rPr>
        <w:tab/>
        <w:t>111 867,63</w:t>
      </w:r>
      <w:r>
        <w:rPr>
          <w:rStyle w:val="Subst"/>
          <w:bCs/>
          <w:iCs/>
        </w:rPr>
        <w:tab/>
        <w:t>65 758,27</w:t>
      </w:r>
      <w:r>
        <w:rPr>
          <w:rStyle w:val="Subst"/>
          <w:bCs/>
          <w:iCs/>
        </w:rPr>
        <w:tab/>
        <w:t>63 638,09</w:t>
      </w:r>
      <w:r>
        <w:rPr>
          <w:rStyle w:val="Subst"/>
          <w:bCs/>
          <w:iCs/>
        </w:rPr>
        <w:br/>
        <w:t>2</w:t>
      </w:r>
      <w:r>
        <w:rPr>
          <w:rStyle w:val="Subst"/>
          <w:bCs/>
          <w:iCs/>
        </w:rPr>
        <w:tab/>
        <w:t>Передаточные устройства</w:t>
      </w:r>
      <w:r>
        <w:rPr>
          <w:rStyle w:val="Subst"/>
          <w:bCs/>
          <w:iCs/>
        </w:rPr>
        <w:tab/>
        <w:t>34 503,67</w:t>
      </w:r>
      <w:r>
        <w:rPr>
          <w:rStyle w:val="Subst"/>
          <w:bCs/>
          <w:iCs/>
        </w:rPr>
        <w:tab/>
        <w:t>34 757,91</w:t>
      </w:r>
      <w:r>
        <w:rPr>
          <w:rStyle w:val="Subst"/>
          <w:bCs/>
          <w:iCs/>
        </w:rPr>
        <w:tab/>
        <w:t>19 124,44</w:t>
      </w:r>
      <w:r>
        <w:rPr>
          <w:rStyle w:val="Subst"/>
          <w:bCs/>
          <w:iCs/>
        </w:rPr>
        <w:tab/>
        <w:t>22 393,33</w:t>
      </w:r>
      <w:r>
        <w:rPr>
          <w:rStyle w:val="Subst"/>
          <w:bCs/>
          <w:iCs/>
        </w:rPr>
        <w:tab/>
        <w:t>15 379,23</w:t>
      </w:r>
      <w:r>
        <w:rPr>
          <w:rStyle w:val="Subst"/>
          <w:bCs/>
          <w:iCs/>
        </w:rPr>
        <w:tab/>
        <w:t>12 364,58</w:t>
      </w:r>
      <w:r>
        <w:rPr>
          <w:rStyle w:val="Subst"/>
          <w:bCs/>
          <w:iCs/>
        </w:rPr>
        <w:br/>
        <w:t>3</w:t>
      </w:r>
      <w:r>
        <w:rPr>
          <w:rStyle w:val="Subst"/>
          <w:bCs/>
          <w:iCs/>
        </w:rPr>
        <w:tab/>
        <w:t>Машины и оборудование</w:t>
      </w:r>
      <w:r>
        <w:rPr>
          <w:rStyle w:val="Subst"/>
          <w:bCs/>
          <w:iCs/>
        </w:rPr>
        <w:tab/>
        <w:t>414 139,87</w:t>
      </w:r>
      <w:r>
        <w:rPr>
          <w:rStyle w:val="Subst"/>
          <w:bCs/>
          <w:iCs/>
        </w:rPr>
        <w:tab/>
        <w:t>419 596,31</w:t>
      </w:r>
      <w:r>
        <w:rPr>
          <w:rStyle w:val="Subst"/>
          <w:bCs/>
          <w:iCs/>
        </w:rPr>
        <w:tab/>
        <w:t>387 981,98</w:t>
      </w:r>
      <w:r>
        <w:rPr>
          <w:rStyle w:val="Subst"/>
          <w:bCs/>
          <w:iCs/>
        </w:rPr>
        <w:tab/>
        <w:t>396 941,54</w:t>
      </w:r>
      <w:r>
        <w:rPr>
          <w:rStyle w:val="Subst"/>
          <w:bCs/>
          <w:iCs/>
        </w:rPr>
        <w:tab/>
        <w:t>26 157,89</w:t>
      </w:r>
      <w:r>
        <w:rPr>
          <w:rStyle w:val="Subst"/>
          <w:bCs/>
          <w:iCs/>
        </w:rPr>
        <w:tab/>
        <w:t>22 654,77</w:t>
      </w:r>
      <w:r>
        <w:rPr>
          <w:rStyle w:val="Subst"/>
          <w:bCs/>
          <w:iCs/>
        </w:rPr>
        <w:br/>
        <w:t>4</w:t>
      </w:r>
      <w:r>
        <w:rPr>
          <w:rStyle w:val="Subst"/>
          <w:bCs/>
          <w:iCs/>
        </w:rPr>
        <w:tab/>
        <w:t>Транспортные средства</w:t>
      </w:r>
      <w:r>
        <w:rPr>
          <w:rStyle w:val="Subst"/>
          <w:bCs/>
          <w:iCs/>
        </w:rPr>
        <w:tab/>
        <w:t>19 538,50</w:t>
      </w:r>
      <w:r>
        <w:rPr>
          <w:rStyle w:val="Subst"/>
          <w:bCs/>
          <w:iCs/>
        </w:rPr>
        <w:tab/>
        <w:t>18 371,16</w:t>
      </w:r>
      <w:r>
        <w:rPr>
          <w:rStyle w:val="Subst"/>
          <w:bCs/>
          <w:iCs/>
        </w:rPr>
        <w:tab/>
        <w:t>16 359,99</w:t>
      </w:r>
      <w:r>
        <w:rPr>
          <w:rStyle w:val="Subst"/>
          <w:bCs/>
          <w:iCs/>
        </w:rPr>
        <w:tab/>
        <w:t>17 019,64</w:t>
      </w:r>
      <w:r>
        <w:rPr>
          <w:rStyle w:val="Subst"/>
          <w:bCs/>
          <w:iCs/>
        </w:rPr>
        <w:tab/>
        <w:t>3 178,51</w:t>
      </w:r>
      <w:r>
        <w:rPr>
          <w:rStyle w:val="Subst"/>
          <w:bCs/>
          <w:iCs/>
        </w:rPr>
        <w:tab/>
        <w:t>1 351,52</w:t>
      </w:r>
      <w:r>
        <w:rPr>
          <w:rStyle w:val="Subst"/>
          <w:bCs/>
          <w:iCs/>
        </w:rPr>
        <w:br/>
        <w:t>5</w:t>
      </w:r>
      <w:r>
        <w:rPr>
          <w:rStyle w:val="Subst"/>
          <w:bCs/>
          <w:iCs/>
        </w:rPr>
        <w:tab/>
        <w:t>Произв. и хоз. инвентарь</w:t>
      </w:r>
      <w:r>
        <w:rPr>
          <w:rStyle w:val="Subst"/>
          <w:bCs/>
          <w:iCs/>
        </w:rPr>
        <w:tab/>
        <w:t>16 424,39</w:t>
      </w:r>
      <w:r>
        <w:rPr>
          <w:rStyle w:val="Subst"/>
          <w:bCs/>
          <w:iCs/>
        </w:rPr>
        <w:tab/>
        <w:t>16 122,53</w:t>
      </w:r>
      <w:r>
        <w:rPr>
          <w:rStyle w:val="Subst"/>
          <w:bCs/>
          <w:iCs/>
        </w:rPr>
        <w:tab/>
        <w:t>14 754,87</w:t>
      </w:r>
      <w:r>
        <w:rPr>
          <w:rStyle w:val="Subst"/>
          <w:bCs/>
          <w:iCs/>
        </w:rPr>
        <w:tab/>
        <w:t>15 278,52</w:t>
      </w:r>
      <w:r>
        <w:rPr>
          <w:rStyle w:val="Subst"/>
          <w:bCs/>
          <w:iCs/>
        </w:rPr>
        <w:tab/>
        <w:t>1 669,52</w:t>
      </w:r>
      <w:r>
        <w:rPr>
          <w:rStyle w:val="Subst"/>
          <w:bCs/>
          <w:iCs/>
        </w:rPr>
        <w:tab/>
        <w:t>844,01</w:t>
      </w:r>
      <w:r>
        <w:rPr>
          <w:rStyle w:val="Subst"/>
          <w:bCs/>
          <w:iCs/>
        </w:rPr>
        <w:br/>
      </w:r>
      <w:r>
        <w:rPr>
          <w:rStyle w:val="Subst"/>
          <w:bCs/>
          <w:iCs/>
        </w:rPr>
        <w:lastRenderedPageBreak/>
        <w:t>6</w:t>
      </w:r>
      <w:r>
        <w:rPr>
          <w:rStyle w:val="Subst"/>
          <w:bCs/>
          <w:iCs/>
        </w:rPr>
        <w:tab/>
        <w:t>Прочие</w:t>
      </w:r>
      <w:r>
        <w:rPr>
          <w:rStyle w:val="Subst"/>
          <w:bCs/>
          <w:iCs/>
        </w:rPr>
        <w:tab/>
        <w:t>44 389,65</w:t>
      </w:r>
      <w:r>
        <w:rPr>
          <w:rStyle w:val="Subst"/>
          <w:bCs/>
          <w:iCs/>
        </w:rPr>
        <w:tab/>
        <w:t>46 010,75</w:t>
      </w:r>
      <w:r>
        <w:rPr>
          <w:rStyle w:val="Subst"/>
          <w:bCs/>
          <w:iCs/>
        </w:rPr>
        <w:tab/>
        <w:t>18 430,87</w:t>
      </w:r>
      <w:r>
        <w:rPr>
          <w:rStyle w:val="Subst"/>
          <w:bCs/>
          <w:iCs/>
        </w:rPr>
        <w:tab/>
        <w:t>18 836,59</w:t>
      </w:r>
      <w:r>
        <w:rPr>
          <w:rStyle w:val="Subst"/>
          <w:bCs/>
          <w:iCs/>
        </w:rPr>
        <w:tab/>
        <w:t>25 958,78</w:t>
      </w:r>
      <w:r>
        <w:rPr>
          <w:rStyle w:val="Subst"/>
          <w:bCs/>
          <w:iCs/>
        </w:rPr>
        <w:tab/>
        <w:t>27 174,16</w:t>
      </w:r>
      <w:r>
        <w:rPr>
          <w:rStyle w:val="Subst"/>
          <w:bCs/>
          <w:iCs/>
        </w:rPr>
        <w:br/>
        <w:t xml:space="preserve"> </w:t>
      </w:r>
      <w:r>
        <w:rPr>
          <w:rStyle w:val="Subst"/>
          <w:bCs/>
          <w:iCs/>
        </w:rPr>
        <w:tab/>
        <w:t>Итого</w:t>
      </w:r>
      <w:r>
        <w:rPr>
          <w:rStyle w:val="Subst"/>
          <w:bCs/>
          <w:iCs/>
        </w:rPr>
        <w:tab/>
        <w:t>704 765,57</w:t>
      </w:r>
      <w:r>
        <w:rPr>
          <w:rStyle w:val="Subst"/>
          <w:bCs/>
          <w:iCs/>
        </w:rPr>
        <w:tab/>
        <w:t>710 364,38</w:t>
      </w:r>
      <w:r>
        <w:rPr>
          <w:rStyle w:val="Subst"/>
          <w:bCs/>
          <w:iCs/>
        </w:rPr>
        <w:tab/>
        <w:t>566 663,37</w:t>
      </w:r>
      <w:r>
        <w:rPr>
          <w:rStyle w:val="Subst"/>
          <w:bCs/>
          <w:iCs/>
        </w:rPr>
        <w:tab/>
        <w:t>582 337,25</w:t>
      </w:r>
      <w:r>
        <w:rPr>
          <w:rStyle w:val="Subst"/>
          <w:bCs/>
          <w:iCs/>
        </w:rPr>
        <w:tab/>
        <w:t>138 102,20</w:t>
      </w:r>
      <w:r>
        <w:rPr>
          <w:rStyle w:val="Subst"/>
          <w:bCs/>
          <w:iCs/>
        </w:rPr>
        <w:tab/>
        <w:t>128 027,13</w:t>
      </w:r>
      <w:r>
        <w:rPr>
          <w:rStyle w:val="Subst"/>
          <w:bCs/>
          <w:iCs/>
        </w:rPr>
        <w:br/>
      </w:r>
      <w:r>
        <w:rPr>
          <w:rStyle w:val="Subst"/>
          <w:bCs/>
          <w:iCs/>
        </w:rPr>
        <w:br/>
        <w:t>Для поддержания зданий, сооружений, оборудования, автотранспорта и другого имущества в рабочем состоянии осуществлялся текущий и капитальный ремонт, затраты по которому при выполнении силами подрядных организаций составили 506 тысяч руб. против 959 тысяч рублей в 2010 году. В течение года проводилось текущее техническое обслуживание оборудования на сумму 6 838 тысяч руб. против 2 954 тысяч рублей в 2010 году.</w:t>
      </w:r>
      <w:r>
        <w:rPr>
          <w:rStyle w:val="Subst"/>
          <w:bCs/>
          <w:iCs/>
        </w:rPr>
        <w:br/>
        <w:t>В 2011 году было принято решение о приобретении в собственность земельного участка арендуемого  для ведения производственно – хозяйственной деятельности ОАО «Дукс» на срок до 20.01.2013 года. На этом участке расположено находящееся в собственности предприятия движимое и не движимое имущество. На основании распоряжения Департамента земельных ресурсов города Москвы от 10 ноября 2011 года № 2884 – 09ДЗР был заключен договор купли – продажи № М – 09 С01061 от 7 декабря 2011 года между Департаментом земельных ресурсов города Москвы, Открытым акционерным обществом «Дукс» и обществом с ограниченной ответственностью «Дукс Офис – Групп». Согласно этому договору в общую долевую собственность должен был перейти участок с кадастровым номером 77:09:0004021:1008, находящийся по адресу г. Москва, 5-я улица Ямского поля, влад. 9, относящийся к землям населенных пунктов и используемый для эксплуатации офисного здания делового и коммерческого назначения.</w:t>
      </w:r>
      <w:r>
        <w:rPr>
          <w:rStyle w:val="Subst"/>
          <w:bCs/>
          <w:iCs/>
        </w:rPr>
        <w:br/>
        <w:t>руб.</w:t>
      </w:r>
      <w:r>
        <w:rPr>
          <w:rStyle w:val="Subst"/>
          <w:bCs/>
          <w:iCs/>
        </w:rPr>
        <w:br/>
        <w:t>Участок № 1</w:t>
      </w:r>
      <w:r>
        <w:rPr>
          <w:rStyle w:val="Subst"/>
          <w:bCs/>
          <w:iCs/>
        </w:rPr>
        <w:tab/>
        <w:t>Общая долевая площадь (кв. м)</w:t>
      </w:r>
      <w:r>
        <w:rPr>
          <w:rStyle w:val="Subst"/>
          <w:bCs/>
          <w:iCs/>
        </w:rPr>
        <w:tab/>
        <w:t>Кадастровая стоимость (руб.)</w:t>
      </w:r>
      <w:r>
        <w:rPr>
          <w:rStyle w:val="Subst"/>
          <w:bCs/>
          <w:iCs/>
        </w:rPr>
        <w:tab/>
        <w:t>Выкупная стоимость</w:t>
      </w:r>
      <w:r>
        <w:rPr>
          <w:rStyle w:val="Subst"/>
          <w:bCs/>
          <w:iCs/>
        </w:rPr>
        <w:tab/>
        <w:t>Размер доли</w:t>
      </w:r>
      <w:r>
        <w:rPr>
          <w:rStyle w:val="Subst"/>
          <w:bCs/>
          <w:iCs/>
        </w:rPr>
        <w:br/>
        <w:t>Всего</w:t>
      </w:r>
      <w:r>
        <w:rPr>
          <w:rStyle w:val="Subst"/>
          <w:bCs/>
          <w:iCs/>
        </w:rPr>
        <w:tab/>
        <w:t>1786</w:t>
      </w:r>
      <w:r>
        <w:rPr>
          <w:rStyle w:val="Subst"/>
          <w:bCs/>
          <w:iCs/>
        </w:rPr>
        <w:tab/>
        <w:t>75 875 531</w:t>
      </w:r>
      <w:r>
        <w:rPr>
          <w:rStyle w:val="Subst"/>
          <w:bCs/>
          <w:iCs/>
        </w:rPr>
        <w:tab/>
        <w:t>15 175 106,20</w:t>
      </w:r>
      <w:r>
        <w:rPr>
          <w:rStyle w:val="Subst"/>
          <w:bCs/>
          <w:iCs/>
        </w:rPr>
        <w:tab/>
        <w:t>100/100</w:t>
      </w:r>
      <w:r>
        <w:rPr>
          <w:rStyle w:val="Subst"/>
          <w:bCs/>
          <w:iCs/>
        </w:rPr>
        <w:br/>
        <w:t>В т.ч. в доле ОАО «Дукс»</w:t>
      </w:r>
      <w:r>
        <w:rPr>
          <w:rStyle w:val="Subst"/>
          <w:bCs/>
          <w:iCs/>
        </w:rPr>
        <w:tab/>
      </w:r>
      <w:r>
        <w:rPr>
          <w:rStyle w:val="Subst"/>
          <w:bCs/>
          <w:iCs/>
        </w:rPr>
        <w:tab/>
        <w:t>20 486 393,35</w:t>
      </w:r>
      <w:r>
        <w:rPr>
          <w:rStyle w:val="Subst"/>
          <w:bCs/>
          <w:iCs/>
        </w:rPr>
        <w:tab/>
        <w:t>4 097 278,67</w:t>
      </w:r>
      <w:r>
        <w:rPr>
          <w:rStyle w:val="Subst"/>
          <w:bCs/>
          <w:iCs/>
        </w:rPr>
        <w:tab/>
        <w:t>27/100</w:t>
      </w:r>
      <w:r>
        <w:rPr>
          <w:rStyle w:val="Subst"/>
          <w:bCs/>
          <w:iCs/>
        </w:rPr>
        <w:br/>
      </w:r>
      <w:r>
        <w:rPr>
          <w:rStyle w:val="Subst"/>
          <w:bCs/>
          <w:iCs/>
        </w:rPr>
        <w:br/>
        <w:t>Документы на регистрацию участка были поданы 22 декабря 2011 года, 1 февраля 2012 года Управлением Федеральной Службы государственной регистрации, кадастра и картографии по Москве выдано Свидетельство о государственной регистрации права, о чем в Едином государственном реестре прав на движимое имущество и сделок с ним сделана регистрационная запись № 77 – 77 – 14/025/2011 – 709.</w:t>
      </w:r>
      <w:r>
        <w:rPr>
          <w:rStyle w:val="Subst"/>
          <w:bCs/>
          <w:iCs/>
        </w:rPr>
        <w:br/>
        <w:t xml:space="preserve">Кроме того, 07.12.2011 года был заключен с Департаментом земельных ресурсов города Москвы договор № М – 09 – С800216С купли – продажи земельного участка с кадастровым номером 77:09:0004021 – 157, расположенного по адресу г. Москва, улица Правды д. 8, относящегося к землям населенных пунктов и используемого для размещения и эксплуатации существующих производственных и административных корпусов. Площадь этого земельного участка № 2 составляет 57180 кв. м, кадастровая стоимость – 1 152 131 827 – 80, выкупная стоимость – 230 426 365 руб. 56 коп. Документы на регистрацию права собственности были поданы в Управление Федеральной службы государственной регистрации, кадастра и картография по Москве 28 декабря 2011 года, 15 февраля 2012 года было получено Свидетельство о государственной регистрации права, основанием для его выдачи кроме договора купли – продажи являлось Распоряжение Департамента земельных ресурсов города Москвы от 21.11.2011 года № 2992с – 09ДЗР. Регистрационная запись в Едином государственном </w:t>
      </w:r>
      <w:r>
        <w:rPr>
          <w:rStyle w:val="Subst"/>
          <w:bCs/>
          <w:iCs/>
        </w:rPr>
        <w:lastRenderedPageBreak/>
        <w:t>реестре прав на недвижимое имущество и сделок с ним имеет регистрационный номер 77:77:14/025/2011 – 711.</w:t>
      </w:r>
      <w:r>
        <w:rPr>
          <w:rStyle w:val="Subst"/>
          <w:bCs/>
          <w:iCs/>
        </w:rPr>
        <w:br/>
        <w:t>Оплата за оба участка была произведена в декабре 2011 года, после получения Актов выполненных работ и услуг, сопровождавших оформление права собственности на участки № 1 и № 2, все затраты (выкупная стоимость, госпошлины, оплата юридических услуг и кадастровых работ) были отнесены на счет 08.01  «приобретение земельных участков». Согласно действующему законодательству  начисление по земельным участкам амортизации не предусмотрено, поэтому погашение затрат по каждому из участков будет производиться только в налоговом учете и в течение 5 лет (60 мес.) со дня подачи документов на регистрацию с учетом того, что эти затраты по возможности формируются прямым путем, а когда это невозможно – пропорционально выкупной стоимости. Поскольку покупка земельных участков и регистрация права собственности на них занимает период времени менее 9 месяцев (срок, установленный учетной политикой ОАО «Дукс» для признания актива инвестиционным), то проценты за кредит, полученный и истраченный на оплату выкупа земельных участков, были отнесены на прочие расходы.</w:t>
      </w:r>
      <w:r>
        <w:rPr>
          <w:rStyle w:val="Subst"/>
          <w:bCs/>
          <w:iCs/>
        </w:rPr>
        <w:br/>
        <w:t>Из вышеизложенного следует, что часть операций по выкупу земельных участков № 1 и № 2 является событием после отчетной даты. Приобретение в собственность участка № 3 по адресу г.Москва, ул.Правды, д.8,корп.3 полностью попадает под это определение, т. к. все значимые операции (подписание договора купли – продажи, оплата, подача документов на регистрацию и сама регистрация права собственности) относятся к I кварталу 2012 года. Участок № 3 имеет кадастровый номер 77:09:0004021:1010, как и участок № 1 он будет находиться в долевой собственности, доля ОАО «Дукс» составит 70/100 долей, вторым собственником будет являться ЗАО «Дукс Билдинг групп», площадь участка 3837 кв. м, выкупная стоимость долей участка ОАО «Дукс» составляет 10823752 руб. 62 коп., на участке расположен производственно – административный корпус, на момент составления пояснительной записки пакет документов по этому участку в бухгалтерию не сдан. Погашение затрат по приобретению участка № 3 будет осуществляться так же  как и по участкам № 1 и № 2.</w:t>
      </w:r>
      <w:r>
        <w:rPr>
          <w:rStyle w:val="Subst"/>
          <w:bCs/>
          <w:iCs/>
        </w:rPr>
        <w:br/>
        <w:t xml:space="preserve">В качестве чрезвычайного факта в хозяйственной деятельности в 2011 году надо отметить пожар в производственном корпусе № 15 и ликвидацию его последствий. Необходимо отметить, что большого финансового урона пожар не принес т. к. здание было старым (1928 года постройки) без остаточной стоимости и подготавливалось к капитальному ремонту без вывода из эксплуатации, во время пожара пострадала часть крыши и чердака, ремонт которых и предусматривался. Общий убыток оценивается в 38 128 руб. в т.ч. стоимость ликвидации пожара и его последствий.  </w:t>
      </w:r>
      <w:r>
        <w:rPr>
          <w:rStyle w:val="Subst"/>
          <w:bCs/>
          <w:iCs/>
        </w:rPr>
        <w:br/>
      </w:r>
      <w:r>
        <w:rPr>
          <w:rStyle w:val="Subst"/>
          <w:bCs/>
          <w:iCs/>
        </w:rPr>
        <w:br/>
        <w:t xml:space="preserve"> Долгосрочные финансовые вложения ОАО «Дукс» состояли из ценных бумаг в виде векселей, подлежащих погашению по предъявлению, а также акций и взносов в уставные капиталы коммерческих организаций в сумме 1 352 тысячи рублей.</w:t>
      </w:r>
      <w:r>
        <w:rPr>
          <w:rStyle w:val="Subst"/>
          <w:bCs/>
          <w:iCs/>
        </w:rPr>
        <w:br/>
      </w:r>
      <w:r>
        <w:rPr>
          <w:rStyle w:val="Subst"/>
          <w:bCs/>
          <w:iCs/>
        </w:rPr>
        <w:br/>
        <w:t>Долгосрочные финансовые вложения.</w:t>
      </w:r>
      <w:r>
        <w:rPr>
          <w:rStyle w:val="Subst"/>
          <w:bCs/>
          <w:iCs/>
        </w:rPr>
        <w:tab/>
      </w:r>
      <w:r>
        <w:rPr>
          <w:rStyle w:val="Subst"/>
          <w:bCs/>
          <w:iCs/>
        </w:rPr>
        <w:br/>
      </w:r>
      <w:r>
        <w:rPr>
          <w:rStyle w:val="Subst"/>
          <w:bCs/>
          <w:iCs/>
        </w:rPr>
        <w:tab/>
      </w:r>
      <w:r>
        <w:rPr>
          <w:rStyle w:val="Subst"/>
          <w:bCs/>
          <w:iCs/>
        </w:rPr>
        <w:tab/>
      </w:r>
      <w:r>
        <w:rPr>
          <w:rStyle w:val="Subst"/>
          <w:bCs/>
          <w:iCs/>
        </w:rPr>
        <w:tab/>
      </w:r>
      <w:r>
        <w:rPr>
          <w:rStyle w:val="Subst"/>
          <w:bCs/>
          <w:iCs/>
        </w:rPr>
        <w:tab/>
      </w:r>
      <w:r>
        <w:rPr>
          <w:rStyle w:val="Subst"/>
          <w:bCs/>
          <w:iCs/>
        </w:rPr>
        <w:tab/>
      </w:r>
      <w:r>
        <w:rPr>
          <w:rStyle w:val="Subst"/>
          <w:bCs/>
          <w:iCs/>
        </w:rPr>
        <w:tab/>
        <w:t>тыс.руб.</w:t>
      </w:r>
      <w:r>
        <w:rPr>
          <w:rStyle w:val="Subst"/>
          <w:bCs/>
          <w:iCs/>
        </w:rPr>
        <w:br/>
        <w:t>Структура финансовых вложений</w:t>
      </w:r>
      <w:r>
        <w:rPr>
          <w:rStyle w:val="Subst"/>
          <w:bCs/>
          <w:iCs/>
        </w:rPr>
        <w:tab/>
        <w:t xml:space="preserve"> </w:t>
      </w:r>
      <w:r>
        <w:rPr>
          <w:rStyle w:val="Subst"/>
          <w:bCs/>
          <w:iCs/>
        </w:rPr>
        <w:tab/>
        <w:t>Кол-во акций</w:t>
      </w:r>
      <w:r>
        <w:rPr>
          <w:rStyle w:val="Subst"/>
          <w:bCs/>
          <w:iCs/>
        </w:rPr>
        <w:tab/>
        <w:t>Сальдо на 01.01.11г</w:t>
      </w:r>
      <w:r>
        <w:rPr>
          <w:rStyle w:val="Subst"/>
          <w:bCs/>
          <w:iCs/>
        </w:rPr>
        <w:tab/>
        <w:t>выдано</w:t>
      </w:r>
      <w:r>
        <w:rPr>
          <w:rStyle w:val="Subst"/>
          <w:bCs/>
          <w:iCs/>
        </w:rPr>
        <w:tab/>
        <w:t>погашено</w:t>
      </w:r>
      <w:r>
        <w:rPr>
          <w:rStyle w:val="Subst"/>
          <w:bCs/>
          <w:iCs/>
        </w:rPr>
        <w:tab/>
        <w:t>Сальдо на 01.01.12г</w:t>
      </w:r>
      <w:r>
        <w:rPr>
          <w:rStyle w:val="Subst"/>
          <w:bCs/>
          <w:iCs/>
        </w:rPr>
        <w:br/>
        <w:t>Долгосрочные финансовые вложения:</w:t>
      </w:r>
      <w:r>
        <w:rPr>
          <w:rStyle w:val="Subst"/>
          <w:bCs/>
          <w:iCs/>
        </w:rPr>
        <w:tab/>
        <w:t xml:space="preserve"> </w:t>
      </w:r>
      <w:r>
        <w:rPr>
          <w:rStyle w:val="Subst"/>
          <w:bCs/>
          <w:iCs/>
        </w:rPr>
        <w:tab/>
        <w:t xml:space="preserve"> </w:t>
      </w:r>
      <w:r>
        <w:rPr>
          <w:rStyle w:val="Subst"/>
          <w:bCs/>
          <w:iCs/>
        </w:rPr>
        <w:tab/>
        <w:t xml:space="preserve"> </w:t>
      </w:r>
      <w:r>
        <w:rPr>
          <w:rStyle w:val="Subst"/>
          <w:bCs/>
          <w:iCs/>
        </w:rPr>
        <w:tab/>
        <w:t xml:space="preserve"> </w:t>
      </w:r>
      <w:r>
        <w:rPr>
          <w:rStyle w:val="Subst"/>
          <w:bCs/>
          <w:iCs/>
        </w:rPr>
        <w:tab/>
        <w:t xml:space="preserve"> </w:t>
      </w:r>
      <w:r>
        <w:rPr>
          <w:rStyle w:val="Subst"/>
          <w:bCs/>
          <w:iCs/>
        </w:rPr>
        <w:tab/>
        <w:t xml:space="preserve"> </w:t>
      </w:r>
      <w:r>
        <w:rPr>
          <w:rStyle w:val="Subst"/>
          <w:bCs/>
          <w:iCs/>
        </w:rPr>
        <w:br/>
      </w:r>
      <w:r>
        <w:rPr>
          <w:rStyle w:val="Subst"/>
          <w:bCs/>
          <w:iCs/>
        </w:rPr>
        <w:lastRenderedPageBreak/>
        <w:t>-инвестиции в дочерние и зависимые общества,в т.ч.:</w:t>
      </w:r>
      <w:r>
        <w:rPr>
          <w:rStyle w:val="Subst"/>
          <w:bCs/>
          <w:iCs/>
        </w:rPr>
        <w:tab/>
        <w:t xml:space="preserve"> </w:t>
      </w:r>
      <w:r>
        <w:rPr>
          <w:rStyle w:val="Subst"/>
          <w:bCs/>
          <w:iCs/>
        </w:rPr>
        <w:tab/>
        <w:t xml:space="preserve"> </w:t>
      </w:r>
      <w:r>
        <w:rPr>
          <w:rStyle w:val="Subst"/>
          <w:bCs/>
          <w:iCs/>
        </w:rPr>
        <w:tab/>
        <w:t xml:space="preserve"> </w:t>
      </w:r>
      <w:r>
        <w:rPr>
          <w:rStyle w:val="Subst"/>
          <w:bCs/>
          <w:iCs/>
        </w:rPr>
        <w:tab/>
        <w:t xml:space="preserve"> </w:t>
      </w:r>
      <w:r>
        <w:rPr>
          <w:rStyle w:val="Subst"/>
          <w:bCs/>
          <w:iCs/>
        </w:rPr>
        <w:tab/>
        <w:t xml:space="preserve"> </w:t>
      </w:r>
      <w:r>
        <w:rPr>
          <w:rStyle w:val="Subst"/>
          <w:bCs/>
          <w:iCs/>
        </w:rPr>
        <w:tab/>
        <w:t xml:space="preserve"> </w:t>
      </w:r>
      <w:r>
        <w:rPr>
          <w:rStyle w:val="Subst"/>
          <w:bCs/>
          <w:iCs/>
        </w:rPr>
        <w:br/>
        <w:t xml:space="preserve">ЗАО «Концерн Авиационного вооружения» </w:t>
      </w:r>
      <w:r>
        <w:rPr>
          <w:rStyle w:val="Subst"/>
          <w:bCs/>
          <w:iCs/>
        </w:rPr>
        <w:tab/>
        <w:t xml:space="preserve"> </w:t>
      </w:r>
      <w:r>
        <w:rPr>
          <w:rStyle w:val="Subst"/>
          <w:bCs/>
          <w:iCs/>
        </w:rPr>
        <w:tab/>
        <w:t>865 шт</w:t>
      </w:r>
      <w:r>
        <w:rPr>
          <w:rStyle w:val="Subst"/>
          <w:bCs/>
          <w:iCs/>
        </w:rPr>
        <w:tab/>
        <w:t>10,00</w:t>
      </w:r>
      <w:r>
        <w:rPr>
          <w:rStyle w:val="Subst"/>
          <w:bCs/>
          <w:iCs/>
        </w:rPr>
        <w:tab/>
      </w:r>
      <w:r>
        <w:rPr>
          <w:rStyle w:val="Subst"/>
          <w:bCs/>
          <w:iCs/>
        </w:rPr>
        <w:tab/>
      </w:r>
      <w:r>
        <w:rPr>
          <w:rStyle w:val="Subst"/>
          <w:bCs/>
          <w:iCs/>
        </w:rPr>
        <w:tab/>
        <w:t>10,00</w:t>
      </w:r>
      <w:r>
        <w:rPr>
          <w:rStyle w:val="Subst"/>
          <w:bCs/>
          <w:iCs/>
        </w:rPr>
        <w:br/>
        <w:t>Резерв под обесценение ценных бумаг</w:t>
      </w:r>
      <w:r>
        <w:rPr>
          <w:rStyle w:val="Subst"/>
          <w:bCs/>
          <w:iCs/>
        </w:rPr>
        <w:tab/>
      </w:r>
      <w:r>
        <w:rPr>
          <w:rStyle w:val="Subst"/>
          <w:bCs/>
          <w:iCs/>
        </w:rPr>
        <w:tab/>
      </w:r>
      <w:r>
        <w:rPr>
          <w:rStyle w:val="Subst"/>
          <w:bCs/>
          <w:iCs/>
        </w:rPr>
        <w:tab/>
      </w:r>
      <w:r>
        <w:rPr>
          <w:rStyle w:val="Subst"/>
          <w:bCs/>
          <w:iCs/>
        </w:rPr>
        <w:tab/>
      </w:r>
      <w:r>
        <w:rPr>
          <w:rStyle w:val="Subst"/>
          <w:bCs/>
          <w:iCs/>
        </w:rPr>
        <w:tab/>
        <w:t>10,00</w:t>
      </w:r>
      <w:r>
        <w:rPr>
          <w:rStyle w:val="Subst"/>
          <w:bCs/>
          <w:iCs/>
        </w:rPr>
        <w:tab/>
        <w:t>10,00</w:t>
      </w:r>
      <w:r>
        <w:rPr>
          <w:rStyle w:val="Subst"/>
          <w:bCs/>
          <w:iCs/>
        </w:rPr>
        <w:br/>
        <w:t>-прочие финансовые вложения ,в т.ч.:</w:t>
      </w:r>
      <w:r>
        <w:rPr>
          <w:rStyle w:val="Subst"/>
          <w:bCs/>
          <w:iCs/>
        </w:rPr>
        <w:tab/>
        <w:t xml:space="preserve"> </w:t>
      </w:r>
      <w:r>
        <w:rPr>
          <w:rStyle w:val="Subst"/>
          <w:bCs/>
          <w:iCs/>
        </w:rPr>
        <w:tab/>
      </w:r>
      <w:r>
        <w:rPr>
          <w:rStyle w:val="Subst"/>
          <w:bCs/>
          <w:iCs/>
        </w:rPr>
        <w:tab/>
      </w:r>
      <w:r>
        <w:rPr>
          <w:rStyle w:val="Subst"/>
          <w:bCs/>
          <w:iCs/>
        </w:rPr>
        <w:tab/>
      </w:r>
      <w:r>
        <w:rPr>
          <w:rStyle w:val="Subst"/>
          <w:bCs/>
          <w:iCs/>
        </w:rPr>
        <w:tab/>
      </w:r>
      <w:r>
        <w:rPr>
          <w:rStyle w:val="Subst"/>
          <w:bCs/>
          <w:iCs/>
        </w:rPr>
        <w:tab/>
      </w:r>
      <w:r>
        <w:rPr>
          <w:rStyle w:val="Subst"/>
          <w:bCs/>
          <w:iCs/>
        </w:rPr>
        <w:br/>
        <w:t>ОАО "Шуйский маслоэкстракционный завод"</w:t>
      </w:r>
      <w:r>
        <w:rPr>
          <w:rStyle w:val="Subst"/>
          <w:bCs/>
          <w:iCs/>
        </w:rPr>
        <w:tab/>
        <w:t xml:space="preserve"> </w:t>
      </w:r>
      <w:r>
        <w:rPr>
          <w:rStyle w:val="Subst"/>
          <w:bCs/>
          <w:iCs/>
        </w:rPr>
        <w:tab/>
        <w:t>56847 шт</w:t>
      </w:r>
      <w:r>
        <w:rPr>
          <w:rStyle w:val="Subst"/>
          <w:bCs/>
          <w:iCs/>
        </w:rPr>
        <w:tab/>
        <w:t>569,00</w:t>
      </w:r>
      <w:r>
        <w:rPr>
          <w:rStyle w:val="Subst"/>
          <w:bCs/>
          <w:iCs/>
        </w:rPr>
        <w:tab/>
      </w:r>
      <w:r>
        <w:rPr>
          <w:rStyle w:val="Subst"/>
          <w:bCs/>
          <w:iCs/>
        </w:rPr>
        <w:tab/>
      </w:r>
      <w:r>
        <w:rPr>
          <w:rStyle w:val="Subst"/>
          <w:bCs/>
          <w:iCs/>
        </w:rPr>
        <w:tab/>
        <w:t>569,00</w:t>
      </w:r>
      <w:r>
        <w:rPr>
          <w:rStyle w:val="Subst"/>
          <w:bCs/>
          <w:iCs/>
        </w:rPr>
        <w:br/>
        <w:t>Резерв под обесценение ценных бумаг</w:t>
      </w:r>
      <w:r>
        <w:rPr>
          <w:rStyle w:val="Subst"/>
          <w:bCs/>
          <w:iCs/>
        </w:rPr>
        <w:tab/>
      </w:r>
      <w:r>
        <w:rPr>
          <w:rStyle w:val="Subst"/>
          <w:bCs/>
          <w:iCs/>
        </w:rPr>
        <w:tab/>
      </w:r>
      <w:r>
        <w:rPr>
          <w:rStyle w:val="Subst"/>
          <w:bCs/>
          <w:iCs/>
        </w:rPr>
        <w:tab/>
      </w:r>
      <w:r>
        <w:rPr>
          <w:rStyle w:val="Subst"/>
          <w:bCs/>
          <w:iCs/>
        </w:rPr>
        <w:tab/>
      </w:r>
      <w:r>
        <w:rPr>
          <w:rStyle w:val="Subst"/>
          <w:bCs/>
          <w:iCs/>
        </w:rPr>
        <w:tab/>
        <w:t>569,00</w:t>
      </w:r>
      <w:r>
        <w:rPr>
          <w:rStyle w:val="Subst"/>
          <w:bCs/>
          <w:iCs/>
        </w:rPr>
        <w:tab/>
        <w:t>-569,00</w:t>
      </w:r>
      <w:r>
        <w:rPr>
          <w:rStyle w:val="Subst"/>
          <w:bCs/>
          <w:iCs/>
        </w:rPr>
        <w:br/>
        <w:t>Ассоциация Авиационного вооружения «Вымпел»</w:t>
      </w:r>
      <w:r>
        <w:rPr>
          <w:rStyle w:val="Subst"/>
          <w:bCs/>
          <w:iCs/>
        </w:rPr>
        <w:tab/>
        <w:t xml:space="preserve"> </w:t>
      </w:r>
      <w:r>
        <w:rPr>
          <w:rStyle w:val="Subst"/>
          <w:bCs/>
          <w:iCs/>
        </w:rPr>
        <w:tab/>
      </w:r>
      <w:r>
        <w:rPr>
          <w:rStyle w:val="Subst"/>
          <w:bCs/>
          <w:iCs/>
        </w:rPr>
        <w:tab/>
      </w:r>
      <w:r>
        <w:rPr>
          <w:rStyle w:val="Subst"/>
          <w:bCs/>
          <w:iCs/>
        </w:rPr>
        <w:tab/>
      </w:r>
      <w:r>
        <w:rPr>
          <w:rStyle w:val="Subst"/>
          <w:bCs/>
          <w:iCs/>
        </w:rPr>
        <w:tab/>
      </w:r>
      <w:r>
        <w:rPr>
          <w:rStyle w:val="Subst"/>
          <w:bCs/>
          <w:iCs/>
        </w:rPr>
        <w:tab/>
      </w:r>
      <w:r>
        <w:rPr>
          <w:rStyle w:val="Subst"/>
          <w:bCs/>
          <w:iCs/>
        </w:rPr>
        <w:br/>
        <w:t>Акции ОАО» Монолит»</w:t>
      </w:r>
      <w:r>
        <w:rPr>
          <w:rStyle w:val="Subst"/>
          <w:bCs/>
          <w:iCs/>
        </w:rPr>
        <w:tab/>
        <w:t xml:space="preserve"> </w:t>
      </w:r>
      <w:r>
        <w:rPr>
          <w:rStyle w:val="Subst"/>
          <w:bCs/>
          <w:iCs/>
        </w:rPr>
        <w:tab/>
        <w:t>3454 шт</w:t>
      </w:r>
      <w:r>
        <w:rPr>
          <w:rStyle w:val="Subst"/>
          <w:bCs/>
          <w:iCs/>
        </w:rPr>
        <w:tab/>
        <w:t>346,00</w:t>
      </w:r>
      <w:r>
        <w:rPr>
          <w:rStyle w:val="Subst"/>
          <w:bCs/>
          <w:iCs/>
        </w:rPr>
        <w:tab/>
      </w:r>
      <w:r>
        <w:rPr>
          <w:rStyle w:val="Subst"/>
          <w:bCs/>
          <w:iCs/>
        </w:rPr>
        <w:tab/>
      </w:r>
      <w:r>
        <w:rPr>
          <w:rStyle w:val="Subst"/>
          <w:bCs/>
          <w:iCs/>
        </w:rPr>
        <w:tab/>
        <w:t>346,00</w:t>
      </w:r>
      <w:r>
        <w:rPr>
          <w:rStyle w:val="Subst"/>
          <w:bCs/>
          <w:iCs/>
        </w:rPr>
        <w:br/>
        <w:t>ОАО «Авиационная промышленность»</w:t>
      </w:r>
      <w:r>
        <w:rPr>
          <w:rStyle w:val="Subst"/>
          <w:bCs/>
          <w:iCs/>
        </w:rPr>
        <w:tab/>
        <w:t xml:space="preserve"> </w:t>
      </w:r>
      <w:r>
        <w:rPr>
          <w:rStyle w:val="Subst"/>
          <w:bCs/>
          <w:iCs/>
        </w:rPr>
        <w:tab/>
        <w:t>1225 шт</w:t>
      </w:r>
      <w:r>
        <w:rPr>
          <w:rStyle w:val="Subst"/>
          <w:bCs/>
          <w:iCs/>
        </w:rPr>
        <w:tab/>
        <w:t>1,00</w:t>
      </w:r>
      <w:r>
        <w:rPr>
          <w:rStyle w:val="Subst"/>
          <w:bCs/>
          <w:iCs/>
        </w:rPr>
        <w:tab/>
      </w:r>
      <w:r>
        <w:rPr>
          <w:rStyle w:val="Subst"/>
          <w:bCs/>
          <w:iCs/>
        </w:rPr>
        <w:tab/>
      </w:r>
      <w:r>
        <w:rPr>
          <w:rStyle w:val="Subst"/>
          <w:bCs/>
          <w:iCs/>
        </w:rPr>
        <w:tab/>
        <w:t>1,00</w:t>
      </w:r>
      <w:r>
        <w:rPr>
          <w:rStyle w:val="Subst"/>
          <w:bCs/>
          <w:iCs/>
        </w:rPr>
        <w:br/>
        <w:t>ЗАО «Дукс Патент»</w:t>
      </w:r>
      <w:r>
        <w:rPr>
          <w:rStyle w:val="Subst"/>
          <w:bCs/>
          <w:iCs/>
        </w:rPr>
        <w:tab/>
        <w:t xml:space="preserve"> </w:t>
      </w:r>
      <w:r>
        <w:rPr>
          <w:rStyle w:val="Subst"/>
          <w:bCs/>
          <w:iCs/>
        </w:rPr>
        <w:tab/>
        <w:t>61 шт</w:t>
      </w:r>
      <w:r>
        <w:rPr>
          <w:rStyle w:val="Subst"/>
          <w:bCs/>
          <w:iCs/>
        </w:rPr>
        <w:tab/>
        <w:t>11,00</w:t>
      </w:r>
      <w:r>
        <w:rPr>
          <w:rStyle w:val="Subst"/>
          <w:bCs/>
          <w:iCs/>
        </w:rPr>
        <w:tab/>
      </w:r>
      <w:r>
        <w:rPr>
          <w:rStyle w:val="Subst"/>
          <w:bCs/>
          <w:iCs/>
        </w:rPr>
        <w:tab/>
      </w:r>
      <w:r>
        <w:rPr>
          <w:rStyle w:val="Subst"/>
          <w:bCs/>
          <w:iCs/>
        </w:rPr>
        <w:tab/>
        <w:t>11,00</w:t>
      </w:r>
      <w:r>
        <w:rPr>
          <w:rStyle w:val="Subst"/>
          <w:bCs/>
          <w:iCs/>
        </w:rPr>
        <w:br/>
        <w:t>ОАО"Ульяновский автомобильный завод"</w:t>
      </w:r>
      <w:r>
        <w:rPr>
          <w:rStyle w:val="Subst"/>
          <w:bCs/>
          <w:iCs/>
        </w:rPr>
        <w:tab/>
        <w:t xml:space="preserve"> </w:t>
      </w:r>
      <w:r>
        <w:rPr>
          <w:rStyle w:val="Subst"/>
          <w:bCs/>
          <w:iCs/>
        </w:rPr>
        <w:tab/>
        <w:t>120000 шт.</w:t>
      </w:r>
      <w:r>
        <w:rPr>
          <w:rStyle w:val="Subst"/>
          <w:bCs/>
          <w:iCs/>
        </w:rPr>
        <w:tab/>
        <w:t>480,00</w:t>
      </w:r>
      <w:r>
        <w:rPr>
          <w:rStyle w:val="Subst"/>
          <w:bCs/>
          <w:iCs/>
        </w:rPr>
        <w:tab/>
      </w:r>
      <w:r>
        <w:rPr>
          <w:rStyle w:val="Subst"/>
          <w:bCs/>
          <w:iCs/>
        </w:rPr>
        <w:tab/>
        <w:t>120,00</w:t>
      </w:r>
      <w:r>
        <w:rPr>
          <w:rStyle w:val="Subst"/>
          <w:bCs/>
          <w:iCs/>
        </w:rPr>
        <w:tab/>
        <w:t>360,00</w:t>
      </w:r>
      <w:r>
        <w:rPr>
          <w:rStyle w:val="Subst"/>
          <w:bCs/>
          <w:iCs/>
        </w:rPr>
        <w:br/>
        <w:t>АО "МРСК Центр"ОАО</w:t>
      </w:r>
      <w:r>
        <w:rPr>
          <w:rStyle w:val="Subst"/>
          <w:bCs/>
          <w:iCs/>
        </w:rPr>
        <w:tab/>
        <w:t xml:space="preserve"> </w:t>
      </w:r>
      <w:r>
        <w:rPr>
          <w:rStyle w:val="Subst"/>
          <w:bCs/>
          <w:iCs/>
        </w:rPr>
        <w:tab/>
        <w:t>640092 шт</w:t>
      </w:r>
      <w:r>
        <w:rPr>
          <w:rStyle w:val="Subst"/>
          <w:bCs/>
          <w:iCs/>
        </w:rPr>
        <w:tab/>
        <w:t>821,00</w:t>
      </w:r>
      <w:r>
        <w:rPr>
          <w:rStyle w:val="Subst"/>
          <w:bCs/>
          <w:iCs/>
        </w:rPr>
        <w:tab/>
      </w:r>
      <w:r>
        <w:rPr>
          <w:rStyle w:val="Subst"/>
          <w:bCs/>
          <w:iCs/>
        </w:rPr>
        <w:tab/>
        <w:t>426,00</w:t>
      </w:r>
      <w:r>
        <w:rPr>
          <w:rStyle w:val="Subst"/>
          <w:bCs/>
          <w:iCs/>
        </w:rPr>
        <w:tab/>
        <w:t>395,00</w:t>
      </w:r>
      <w:r>
        <w:rPr>
          <w:rStyle w:val="Subst"/>
          <w:bCs/>
          <w:iCs/>
        </w:rPr>
        <w:br/>
        <w:t>АО "Квадра" ОАО (бывшая АО "ТГК - 4" ОАО)</w:t>
      </w:r>
      <w:r>
        <w:rPr>
          <w:rStyle w:val="Subst"/>
          <w:bCs/>
          <w:iCs/>
        </w:rPr>
        <w:tab/>
        <w:t xml:space="preserve"> </w:t>
      </w:r>
      <w:r>
        <w:rPr>
          <w:rStyle w:val="Subst"/>
          <w:bCs/>
          <w:iCs/>
        </w:rPr>
        <w:tab/>
        <w:t>21138057 шт</w:t>
      </w:r>
      <w:r>
        <w:rPr>
          <w:rStyle w:val="Subst"/>
          <w:bCs/>
          <w:iCs/>
        </w:rPr>
        <w:tab/>
        <w:t>340,00</w:t>
      </w:r>
      <w:r>
        <w:rPr>
          <w:rStyle w:val="Subst"/>
          <w:bCs/>
          <w:iCs/>
        </w:rPr>
        <w:tab/>
      </w:r>
      <w:r>
        <w:rPr>
          <w:rStyle w:val="Subst"/>
          <w:bCs/>
          <w:iCs/>
        </w:rPr>
        <w:tab/>
        <w:t>178,00</w:t>
      </w:r>
      <w:r>
        <w:rPr>
          <w:rStyle w:val="Subst"/>
          <w:bCs/>
          <w:iCs/>
        </w:rPr>
        <w:tab/>
        <w:t>162,00</w:t>
      </w:r>
      <w:r>
        <w:rPr>
          <w:rStyle w:val="Subst"/>
          <w:bCs/>
          <w:iCs/>
        </w:rPr>
        <w:br/>
        <w:t>АО Курская ЭСК" ОАО ( бывшая  ОАО"Курскэнергосбыт" АО1)</w:t>
      </w:r>
      <w:r>
        <w:rPr>
          <w:rStyle w:val="Subst"/>
          <w:bCs/>
          <w:iCs/>
        </w:rPr>
        <w:tab/>
        <w:t xml:space="preserve"> </w:t>
      </w:r>
      <w:r>
        <w:rPr>
          <w:rStyle w:val="Subst"/>
          <w:bCs/>
          <w:iCs/>
        </w:rPr>
        <w:tab/>
        <w:t>235030 шт</w:t>
      </w:r>
      <w:r>
        <w:rPr>
          <w:rStyle w:val="Subst"/>
          <w:bCs/>
          <w:iCs/>
        </w:rPr>
        <w:tab/>
        <w:t>72,00</w:t>
      </w:r>
      <w:r>
        <w:rPr>
          <w:rStyle w:val="Subst"/>
          <w:bCs/>
          <w:iCs/>
        </w:rPr>
        <w:tab/>
      </w:r>
      <w:r>
        <w:rPr>
          <w:rStyle w:val="Subst"/>
          <w:bCs/>
          <w:iCs/>
        </w:rPr>
        <w:tab/>
        <w:t>48,00</w:t>
      </w:r>
      <w:r>
        <w:rPr>
          <w:rStyle w:val="Subst"/>
          <w:bCs/>
          <w:iCs/>
        </w:rPr>
        <w:tab/>
        <w:t>24,00</w:t>
      </w:r>
      <w:r>
        <w:rPr>
          <w:rStyle w:val="Subst"/>
          <w:bCs/>
          <w:iCs/>
        </w:rPr>
        <w:br/>
        <w:t>АО "ФСК ЕЭС" ОАО</w:t>
      </w:r>
      <w:r>
        <w:rPr>
          <w:rStyle w:val="Subst"/>
          <w:bCs/>
          <w:iCs/>
        </w:rPr>
        <w:tab/>
        <w:t xml:space="preserve"> </w:t>
      </w:r>
      <w:r>
        <w:rPr>
          <w:rStyle w:val="Subst"/>
          <w:bCs/>
          <w:iCs/>
        </w:rPr>
        <w:tab/>
        <w:t>187867 шт</w:t>
      </w:r>
      <w:r>
        <w:rPr>
          <w:rStyle w:val="Subst"/>
          <w:bCs/>
          <w:iCs/>
        </w:rPr>
        <w:tab/>
        <w:t>69,00</w:t>
      </w:r>
      <w:r>
        <w:rPr>
          <w:rStyle w:val="Subst"/>
          <w:bCs/>
          <w:iCs/>
        </w:rPr>
        <w:tab/>
      </w:r>
      <w:r>
        <w:rPr>
          <w:rStyle w:val="Subst"/>
          <w:bCs/>
          <w:iCs/>
        </w:rPr>
        <w:tab/>
        <w:t>16,00</w:t>
      </w:r>
      <w:r>
        <w:rPr>
          <w:rStyle w:val="Subst"/>
          <w:bCs/>
          <w:iCs/>
        </w:rPr>
        <w:tab/>
        <w:t>53,00</w:t>
      </w:r>
      <w:r>
        <w:rPr>
          <w:rStyle w:val="Subst"/>
          <w:bCs/>
          <w:iCs/>
        </w:rPr>
        <w:br/>
        <w:t xml:space="preserve">Итого </w:t>
      </w:r>
      <w:r>
        <w:rPr>
          <w:rStyle w:val="Subst"/>
          <w:bCs/>
          <w:iCs/>
        </w:rPr>
        <w:tab/>
        <w:t xml:space="preserve"> </w:t>
      </w:r>
      <w:r>
        <w:rPr>
          <w:rStyle w:val="Subst"/>
          <w:bCs/>
          <w:iCs/>
        </w:rPr>
        <w:tab/>
      </w:r>
      <w:r>
        <w:rPr>
          <w:rStyle w:val="Subst"/>
          <w:bCs/>
          <w:iCs/>
        </w:rPr>
        <w:tab/>
        <w:t>2719,00</w:t>
      </w:r>
      <w:r>
        <w:rPr>
          <w:rStyle w:val="Subst"/>
          <w:bCs/>
          <w:iCs/>
        </w:rPr>
        <w:tab/>
      </w:r>
      <w:r>
        <w:rPr>
          <w:rStyle w:val="Subst"/>
          <w:bCs/>
          <w:iCs/>
        </w:rPr>
        <w:tab/>
        <w:t>788,00</w:t>
      </w:r>
      <w:r>
        <w:rPr>
          <w:rStyle w:val="Subst"/>
          <w:bCs/>
          <w:iCs/>
        </w:rPr>
        <w:tab/>
        <w:t>1931,00</w:t>
      </w:r>
      <w:r>
        <w:rPr>
          <w:rStyle w:val="Subst"/>
          <w:bCs/>
          <w:iCs/>
        </w:rPr>
        <w:br/>
        <w:t>Итого резерв</w:t>
      </w:r>
      <w:r>
        <w:rPr>
          <w:rStyle w:val="Subst"/>
          <w:bCs/>
          <w:iCs/>
        </w:rPr>
        <w:tab/>
      </w:r>
      <w:r>
        <w:rPr>
          <w:rStyle w:val="Subst"/>
          <w:bCs/>
          <w:iCs/>
        </w:rPr>
        <w:tab/>
      </w:r>
      <w:r>
        <w:rPr>
          <w:rStyle w:val="Subst"/>
          <w:bCs/>
          <w:iCs/>
        </w:rPr>
        <w:tab/>
        <w:t>0</w:t>
      </w:r>
      <w:r>
        <w:rPr>
          <w:rStyle w:val="Subst"/>
          <w:bCs/>
          <w:iCs/>
        </w:rPr>
        <w:tab/>
      </w:r>
      <w:r>
        <w:rPr>
          <w:rStyle w:val="Subst"/>
          <w:bCs/>
          <w:iCs/>
        </w:rPr>
        <w:tab/>
        <w:t>579,00</w:t>
      </w:r>
      <w:r>
        <w:rPr>
          <w:rStyle w:val="Subst"/>
          <w:bCs/>
          <w:iCs/>
        </w:rPr>
        <w:tab/>
        <w:t>-579,00</w:t>
      </w:r>
      <w:r>
        <w:rPr>
          <w:rStyle w:val="Subst"/>
          <w:bCs/>
          <w:iCs/>
        </w:rPr>
        <w:br/>
      </w:r>
      <w:r>
        <w:rPr>
          <w:rStyle w:val="Subst"/>
          <w:bCs/>
          <w:iCs/>
        </w:rPr>
        <w:br/>
        <w:t xml:space="preserve">       В отчетном году на 8,99% снизилась стоимость запасов материалов, полуфабрикатов, готовых комплектующих изделий, запасных частей и т.п. материальных ценностей, в этом числе стоимость покупных полуфабрикатов и комплектующих изделий снизилась всего на 5,22%, а стоимость материалов снизилась на 27,03%. Неравномерность снижения запасов объясняется тем, что срок складского хранения комплектации незначителен, договора поставок заключены так, чтобы в течение года поставки осуществлялись в зависимости от производственной необходимости. Значительное снижение стоимости запасов материалов объясняется также и тем, что в течение отчетного года использовались материалы, приобретенные в прошлые отчетные периоды, т.к. их сроки хранения могут достигать несколько лет. Одновременно со снижением стоимости запасов значительно (на 13%) увеличился объем предоплаты и авансов поставщикам в счет поставок 2011г. Продукция, изготавливаемая ОАО «Дукс», относится к технически сложной, основной составляющей материальной части являются комплектующие радиоэлементы и готовые комплектующие изделия, поставщики которых, как правило, монополисты и в связи с этим постоянными партнерами ОАО «ДУКС», доля поставок такими поставщиками в общем объеме составляет в отчетном году 41,59 % и характеризуется следующей таблицей:</w:t>
      </w:r>
      <w:r>
        <w:rPr>
          <w:rStyle w:val="Subst"/>
          <w:bCs/>
          <w:iCs/>
        </w:rPr>
        <w:br/>
      </w:r>
      <w:r>
        <w:rPr>
          <w:rStyle w:val="Subst"/>
          <w:bCs/>
          <w:iCs/>
        </w:rPr>
        <w:br/>
        <w:t>Поставщики</w:t>
      </w:r>
      <w:r>
        <w:rPr>
          <w:rStyle w:val="Subst"/>
          <w:bCs/>
          <w:iCs/>
        </w:rPr>
        <w:tab/>
        <w:t>2011 г.</w:t>
      </w:r>
      <w:r>
        <w:rPr>
          <w:rStyle w:val="Subst"/>
          <w:bCs/>
          <w:iCs/>
        </w:rPr>
        <w:br/>
        <w:t>%</w:t>
      </w:r>
      <w:r>
        <w:rPr>
          <w:rStyle w:val="Subst"/>
          <w:bCs/>
          <w:iCs/>
        </w:rPr>
        <w:tab/>
        <w:t>2010 г.</w:t>
      </w:r>
      <w:r>
        <w:rPr>
          <w:rStyle w:val="Subst"/>
          <w:bCs/>
          <w:iCs/>
        </w:rPr>
        <w:br/>
        <w:t>%</w:t>
      </w:r>
      <w:r>
        <w:rPr>
          <w:rStyle w:val="Subst"/>
          <w:bCs/>
          <w:iCs/>
        </w:rPr>
        <w:tab/>
        <w:t>2009 г.</w:t>
      </w:r>
      <w:r>
        <w:rPr>
          <w:rStyle w:val="Subst"/>
          <w:bCs/>
          <w:iCs/>
        </w:rPr>
        <w:br/>
        <w:t>%</w:t>
      </w:r>
      <w:r>
        <w:rPr>
          <w:rStyle w:val="Subst"/>
          <w:bCs/>
          <w:iCs/>
        </w:rPr>
        <w:br/>
      </w:r>
      <w:r>
        <w:rPr>
          <w:rStyle w:val="Subst"/>
          <w:bCs/>
          <w:iCs/>
        </w:rPr>
        <w:lastRenderedPageBreak/>
        <w:t>ОАО «Тамбовский завод» Электроприбор г. Тамбов</w:t>
      </w:r>
      <w:r>
        <w:rPr>
          <w:rStyle w:val="Subst"/>
          <w:bCs/>
          <w:iCs/>
        </w:rPr>
        <w:tab/>
        <w:t>16,83</w:t>
      </w:r>
      <w:r>
        <w:rPr>
          <w:rStyle w:val="Subst"/>
          <w:bCs/>
          <w:iCs/>
        </w:rPr>
        <w:tab/>
        <w:t>23,14</w:t>
      </w:r>
      <w:r>
        <w:rPr>
          <w:rStyle w:val="Subst"/>
          <w:bCs/>
          <w:iCs/>
        </w:rPr>
        <w:tab/>
        <w:t>8,0</w:t>
      </w:r>
      <w:r>
        <w:rPr>
          <w:rStyle w:val="Subst"/>
          <w:bCs/>
          <w:iCs/>
        </w:rPr>
        <w:br/>
        <w:t>ГП «Завод Арсенал» (Украина)</w:t>
      </w:r>
      <w:r>
        <w:rPr>
          <w:rStyle w:val="Subst"/>
          <w:bCs/>
          <w:iCs/>
        </w:rPr>
        <w:tab/>
      </w:r>
      <w:r>
        <w:rPr>
          <w:rStyle w:val="Subst"/>
          <w:bCs/>
          <w:iCs/>
        </w:rPr>
        <w:tab/>
        <w:t>17,28</w:t>
      </w:r>
      <w:r>
        <w:rPr>
          <w:rStyle w:val="Subst"/>
          <w:bCs/>
          <w:iCs/>
        </w:rPr>
        <w:tab/>
        <w:t>19,69</w:t>
      </w:r>
      <w:r>
        <w:rPr>
          <w:rStyle w:val="Subst"/>
          <w:bCs/>
          <w:iCs/>
        </w:rPr>
        <w:br/>
        <w:t>ОАО «Курганприбор» г. Курган</w:t>
      </w:r>
      <w:r>
        <w:rPr>
          <w:rStyle w:val="Subst"/>
          <w:bCs/>
          <w:iCs/>
        </w:rPr>
        <w:tab/>
        <w:t>5,8</w:t>
      </w:r>
      <w:r>
        <w:rPr>
          <w:rStyle w:val="Subst"/>
          <w:bCs/>
          <w:iCs/>
        </w:rPr>
        <w:tab/>
        <w:t>4,21</w:t>
      </w:r>
      <w:r>
        <w:rPr>
          <w:rStyle w:val="Subst"/>
          <w:bCs/>
          <w:iCs/>
        </w:rPr>
        <w:tab/>
        <w:t>7,0</w:t>
      </w:r>
      <w:r>
        <w:rPr>
          <w:rStyle w:val="Subst"/>
          <w:bCs/>
          <w:iCs/>
        </w:rPr>
        <w:br/>
        <w:t>ОАО «Салют» г. Самара</w:t>
      </w:r>
      <w:r>
        <w:rPr>
          <w:rStyle w:val="Subst"/>
          <w:bCs/>
          <w:iCs/>
        </w:rPr>
        <w:tab/>
        <w:t>1,99</w:t>
      </w:r>
      <w:r>
        <w:rPr>
          <w:rStyle w:val="Subst"/>
          <w:bCs/>
          <w:iCs/>
        </w:rPr>
        <w:tab/>
        <w:t>2,75</w:t>
      </w:r>
      <w:r>
        <w:rPr>
          <w:rStyle w:val="Subst"/>
          <w:bCs/>
          <w:iCs/>
        </w:rPr>
        <w:tab/>
        <w:t>2,96</w:t>
      </w:r>
      <w:r>
        <w:rPr>
          <w:rStyle w:val="Subst"/>
          <w:bCs/>
          <w:iCs/>
        </w:rPr>
        <w:br/>
        <w:t>ОАО «Монолит» г. Трубчевск</w:t>
      </w:r>
      <w:r>
        <w:rPr>
          <w:rStyle w:val="Subst"/>
          <w:bCs/>
          <w:iCs/>
        </w:rPr>
        <w:tab/>
      </w:r>
      <w:r>
        <w:rPr>
          <w:rStyle w:val="Subst"/>
          <w:bCs/>
          <w:iCs/>
        </w:rPr>
        <w:tab/>
        <w:t>2,71</w:t>
      </w:r>
      <w:r>
        <w:rPr>
          <w:rStyle w:val="Subst"/>
          <w:bCs/>
          <w:iCs/>
        </w:rPr>
        <w:tab/>
        <w:t>4,03</w:t>
      </w:r>
      <w:r>
        <w:rPr>
          <w:rStyle w:val="Subst"/>
          <w:bCs/>
          <w:iCs/>
        </w:rPr>
        <w:br/>
        <w:t>ФПК «Пермский пороховой завод им. Кирова» г. Пермь</w:t>
      </w:r>
      <w:r>
        <w:rPr>
          <w:rStyle w:val="Subst"/>
          <w:bCs/>
          <w:iCs/>
        </w:rPr>
        <w:tab/>
        <w:t>1,84</w:t>
      </w:r>
      <w:r>
        <w:rPr>
          <w:rStyle w:val="Subst"/>
          <w:bCs/>
          <w:iCs/>
        </w:rPr>
        <w:tab/>
        <w:t>1,92</w:t>
      </w:r>
      <w:r>
        <w:rPr>
          <w:rStyle w:val="Subst"/>
          <w:bCs/>
          <w:iCs/>
        </w:rPr>
        <w:tab/>
        <w:t>4,0</w:t>
      </w:r>
      <w:r>
        <w:rPr>
          <w:rStyle w:val="Subst"/>
          <w:bCs/>
          <w:iCs/>
        </w:rPr>
        <w:br/>
        <w:t>ОАО «МКБ Искра»</w:t>
      </w:r>
      <w:r>
        <w:rPr>
          <w:rStyle w:val="Subst"/>
          <w:bCs/>
          <w:iCs/>
        </w:rPr>
        <w:tab/>
        <w:t>13,11</w:t>
      </w:r>
      <w:r>
        <w:rPr>
          <w:rStyle w:val="Subst"/>
          <w:bCs/>
          <w:iCs/>
        </w:rPr>
        <w:tab/>
      </w:r>
      <w:r>
        <w:rPr>
          <w:rStyle w:val="Subst"/>
          <w:bCs/>
          <w:iCs/>
        </w:rPr>
        <w:tab/>
      </w:r>
      <w:r>
        <w:rPr>
          <w:rStyle w:val="Subst"/>
          <w:bCs/>
          <w:iCs/>
        </w:rPr>
        <w:br/>
        <w:t>ОАО «Электроприбор» г. Воронеж</w:t>
      </w:r>
      <w:r>
        <w:rPr>
          <w:rStyle w:val="Subst"/>
          <w:bCs/>
          <w:iCs/>
        </w:rPr>
        <w:tab/>
        <w:t>2,02</w:t>
      </w:r>
      <w:r>
        <w:rPr>
          <w:rStyle w:val="Subst"/>
          <w:bCs/>
          <w:iCs/>
        </w:rPr>
        <w:tab/>
        <w:t>1,68</w:t>
      </w:r>
      <w:r>
        <w:rPr>
          <w:rStyle w:val="Subst"/>
          <w:bCs/>
          <w:iCs/>
        </w:rPr>
        <w:tab/>
        <w:t>2,03</w:t>
      </w:r>
      <w:r>
        <w:rPr>
          <w:rStyle w:val="Subst"/>
          <w:bCs/>
          <w:iCs/>
        </w:rPr>
        <w:br/>
        <w:t>ОАО «Азовский оптико-механический завод» г. Азов</w:t>
      </w:r>
      <w:r>
        <w:rPr>
          <w:rStyle w:val="Subst"/>
          <w:bCs/>
          <w:iCs/>
        </w:rPr>
        <w:tab/>
      </w:r>
      <w:r>
        <w:rPr>
          <w:rStyle w:val="Subst"/>
          <w:bCs/>
          <w:iCs/>
        </w:rPr>
        <w:tab/>
        <w:t>2,20</w:t>
      </w:r>
      <w:r>
        <w:rPr>
          <w:rStyle w:val="Subst"/>
          <w:bCs/>
          <w:iCs/>
        </w:rPr>
        <w:tab/>
      </w:r>
      <w:r>
        <w:rPr>
          <w:rStyle w:val="Subst"/>
          <w:bCs/>
          <w:iCs/>
        </w:rPr>
        <w:br/>
        <w:t>Прочие поставщики</w:t>
      </w:r>
      <w:r>
        <w:rPr>
          <w:rStyle w:val="Subst"/>
          <w:bCs/>
          <w:iCs/>
        </w:rPr>
        <w:tab/>
        <w:t>58,41</w:t>
      </w:r>
      <w:r>
        <w:rPr>
          <w:rStyle w:val="Subst"/>
          <w:bCs/>
          <w:iCs/>
        </w:rPr>
        <w:tab/>
        <w:t>44,11</w:t>
      </w:r>
      <w:r>
        <w:rPr>
          <w:rStyle w:val="Subst"/>
          <w:bCs/>
          <w:iCs/>
        </w:rPr>
        <w:tab/>
        <w:t>52,29</w:t>
      </w:r>
      <w:r>
        <w:rPr>
          <w:rStyle w:val="Subst"/>
          <w:bCs/>
          <w:iCs/>
        </w:rPr>
        <w:br/>
        <w:t>Итого:</w:t>
      </w:r>
      <w:r>
        <w:rPr>
          <w:rStyle w:val="Subst"/>
          <w:bCs/>
          <w:iCs/>
        </w:rPr>
        <w:tab/>
        <w:t>100</w:t>
      </w:r>
      <w:r>
        <w:rPr>
          <w:rStyle w:val="Subst"/>
          <w:bCs/>
          <w:iCs/>
        </w:rPr>
        <w:tab/>
        <w:t>100</w:t>
      </w:r>
      <w:r>
        <w:rPr>
          <w:rStyle w:val="Subst"/>
          <w:bCs/>
          <w:iCs/>
        </w:rPr>
        <w:tab/>
        <w:t>100</w:t>
      </w:r>
      <w:r>
        <w:rPr>
          <w:rStyle w:val="Subst"/>
          <w:bCs/>
          <w:iCs/>
        </w:rPr>
        <w:br/>
      </w:r>
      <w:r>
        <w:rPr>
          <w:rStyle w:val="Subst"/>
          <w:bCs/>
          <w:iCs/>
        </w:rPr>
        <w:br/>
        <w:t>Структура остатков материалов и комплектующих изделий на складах по сравнению с 2010 г. характеризуются следующими показателями:</w:t>
      </w:r>
      <w:r>
        <w:rPr>
          <w:rStyle w:val="Subst"/>
          <w:bCs/>
          <w:iCs/>
        </w:rPr>
        <w:br/>
        <w:t>Виды материальных запасов</w:t>
      </w:r>
      <w:r>
        <w:rPr>
          <w:rStyle w:val="Subst"/>
          <w:bCs/>
          <w:iCs/>
        </w:rPr>
        <w:tab/>
        <w:t>2011 %</w:t>
      </w:r>
      <w:r>
        <w:rPr>
          <w:rStyle w:val="Subst"/>
          <w:bCs/>
          <w:iCs/>
        </w:rPr>
        <w:tab/>
        <w:t>2010 %</w:t>
      </w:r>
      <w:r>
        <w:rPr>
          <w:rStyle w:val="Subst"/>
          <w:bCs/>
          <w:iCs/>
        </w:rPr>
        <w:br/>
        <w:t>Готовые комплектующие изделия</w:t>
      </w:r>
      <w:r>
        <w:rPr>
          <w:rStyle w:val="Subst"/>
          <w:bCs/>
          <w:iCs/>
        </w:rPr>
        <w:tab/>
        <w:t>64,35</w:t>
      </w:r>
      <w:r>
        <w:rPr>
          <w:rStyle w:val="Subst"/>
          <w:bCs/>
          <w:iCs/>
        </w:rPr>
        <w:tab/>
        <w:t>67,47</w:t>
      </w:r>
      <w:r>
        <w:rPr>
          <w:rStyle w:val="Subst"/>
          <w:bCs/>
          <w:iCs/>
        </w:rPr>
        <w:br/>
        <w:t>Металлоизделия</w:t>
      </w:r>
      <w:r>
        <w:rPr>
          <w:rStyle w:val="Subst"/>
          <w:bCs/>
          <w:iCs/>
        </w:rPr>
        <w:tab/>
        <w:t>9,07</w:t>
      </w:r>
      <w:r>
        <w:rPr>
          <w:rStyle w:val="Subst"/>
          <w:bCs/>
          <w:iCs/>
        </w:rPr>
        <w:tab/>
        <w:t>7,87</w:t>
      </w:r>
      <w:r>
        <w:rPr>
          <w:rStyle w:val="Subst"/>
          <w:bCs/>
          <w:iCs/>
        </w:rPr>
        <w:br/>
        <w:t>Стройматериалы</w:t>
      </w:r>
      <w:r>
        <w:rPr>
          <w:rStyle w:val="Subst"/>
          <w:bCs/>
          <w:iCs/>
        </w:rPr>
        <w:tab/>
        <w:t>0,66</w:t>
      </w:r>
      <w:r>
        <w:rPr>
          <w:rStyle w:val="Subst"/>
          <w:bCs/>
          <w:iCs/>
        </w:rPr>
        <w:tab/>
        <w:t>0,34</w:t>
      </w:r>
      <w:r>
        <w:rPr>
          <w:rStyle w:val="Subst"/>
          <w:bCs/>
          <w:iCs/>
        </w:rPr>
        <w:br/>
        <w:t>Спецодежда</w:t>
      </w:r>
      <w:r>
        <w:rPr>
          <w:rStyle w:val="Subst"/>
          <w:bCs/>
          <w:iCs/>
        </w:rPr>
        <w:tab/>
        <w:t>0,08</w:t>
      </w:r>
      <w:r>
        <w:rPr>
          <w:rStyle w:val="Subst"/>
          <w:bCs/>
          <w:iCs/>
        </w:rPr>
        <w:tab/>
        <w:t>0,01</w:t>
      </w:r>
      <w:r>
        <w:rPr>
          <w:rStyle w:val="Subst"/>
          <w:bCs/>
          <w:iCs/>
        </w:rPr>
        <w:br/>
        <w:t>Инструменты и спецоснастка</w:t>
      </w:r>
      <w:r>
        <w:rPr>
          <w:rStyle w:val="Subst"/>
          <w:bCs/>
          <w:iCs/>
        </w:rPr>
        <w:tab/>
        <w:t>1,14</w:t>
      </w:r>
      <w:r>
        <w:rPr>
          <w:rStyle w:val="Subst"/>
          <w:bCs/>
          <w:iCs/>
        </w:rPr>
        <w:tab/>
        <w:t>0,73</w:t>
      </w:r>
      <w:r>
        <w:rPr>
          <w:rStyle w:val="Subst"/>
          <w:bCs/>
          <w:iCs/>
        </w:rPr>
        <w:br/>
        <w:t>Драгметаллы</w:t>
      </w:r>
      <w:r>
        <w:rPr>
          <w:rStyle w:val="Subst"/>
          <w:bCs/>
          <w:iCs/>
        </w:rPr>
        <w:tab/>
        <w:t>0,07</w:t>
      </w:r>
      <w:r>
        <w:rPr>
          <w:rStyle w:val="Subst"/>
          <w:bCs/>
          <w:iCs/>
        </w:rPr>
        <w:tab/>
        <w:t>0,04</w:t>
      </w:r>
      <w:r>
        <w:rPr>
          <w:rStyle w:val="Subst"/>
          <w:bCs/>
          <w:iCs/>
        </w:rPr>
        <w:br/>
        <w:t>Отходы черных и цветных металлов</w:t>
      </w:r>
      <w:r>
        <w:rPr>
          <w:rStyle w:val="Subst"/>
          <w:bCs/>
          <w:iCs/>
        </w:rPr>
        <w:tab/>
        <w:t>0,02</w:t>
      </w:r>
      <w:r>
        <w:rPr>
          <w:rStyle w:val="Subst"/>
          <w:bCs/>
          <w:iCs/>
        </w:rPr>
        <w:tab/>
        <w:t>0,02</w:t>
      </w:r>
      <w:r>
        <w:rPr>
          <w:rStyle w:val="Subst"/>
          <w:bCs/>
          <w:iCs/>
        </w:rPr>
        <w:br/>
        <w:t>Химматериалы и резинотехнич. изделия</w:t>
      </w:r>
      <w:r>
        <w:rPr>
          <w:rStyle w:val="Subst"/>
          <w:bCs/>
          <w:iCs/>
        </w:rPr>
        <w:tab/>
        <w:t>0,07</w:t>
      </w:r>
      <w:r>
        <w:rPr>
          <w:rStyle w:val="Subst"/>
          <w:bCs/>
          <w:iCs/>
        </w:rPr>
        <w:tab/>
        <w:t>0,07</w:t>
      </w:r>
      <w:r>
        <w:rPr>
          <w:rStyle w:val="Subst"/>
          <w:bCs/>
          <w:iCs/>
        </w:rPr>
        <w:br/>
        <w:t>Запчасти к оборудованию</w:t>
      </w:r>
      <w:r>
        <w:rPr>
          <w:rStyle w:val="Subst"/>
          <w:bCs/>
          <w:iCs/>
        </w:rPr>
        <w:tab/>
        <w:t>0,12</w:t>
      </w:r>
      <w:r>
        <w:rPr>
          <w:rStyle w:val="Subst"/>
          <w:bCs/>
          <w:iCs/>
        </w:rPr>
        <w:tab/>
        <w:t>0,05</w:t>
      </w:r>
      <w:r>
        <w:rPr>
          <w:rStyle w:val="Subst"/>
          <w:bCs/>
          <w:iCs/>
        </w:rPr>
        <w:br/>
        <w:t>Нормали</w:t>
      </w:r>
      <w:r>
        <w:rPr>
          <w:rStyle w:val="Subst"/>
          <w:bCs/>
          <w:iCs/>
        </w:rPr>
        <w:tab/>
        <w:t>0,59</w:t>
      </w:r>
      <w:r>
        <w:rPr>
          <w:rStyle w:val="Subst"/>
          <w:bCs/>
          <w:iCs/>
        </w:rPr>
        <w:tab/>
        <w:t>0,37</w:t>
      </w:r>
      <w:r>
        <w:rPr>
          <w:rStyle w:val="Subst"/>
          <w:bCs/>
          <w:iCs/>
        </w:rPr>
        <w:br/>
        <w:t>Подшипники, провода</w:t>
      </w:r>
      <w:r>
        <w:rPr>
          <w:rStyle w:val="Subst"/>
          <w:bCs/>
          <w:iCs/>
        </w:rPr>
        <w:tab/>
        <w:t>0,53</w:t>
      </w:r>
      <w:r>
        <w:rPr>
          <w:rStyle w:val="Subst"/>
          <w:bCs/>
          <w:iCs/>
        </w:rPr>
        <w:tab/>
        <w:t>1,52</w:t>
      </w:r>
      <w:r>
        <w:rPr>
          <w:rStyle w:val="Subst"/>
          <w:bCs/>
          <w:iCs/>
        </w:rPr>
        <w:br/>
        <w:t>Прочие материалы</w:t>
      </w:r>
      <w:r>
        <w:rPr>
          <w:rStyle w:val="Subst"/>
          <w:bCs/>
          <w:iCs/>
        </w:rPr>
        <w:tab/>
        <w:t>0,10</w:t>
      </w:r>
      <w:r>
        <w:rPr>
          <w:rStyle w:val="Subst"/>
          <w:bCs/>
          <w:iCs/>
        </w:rPr>
        <w:tab/>
        <w:t>0,02</w:t>
      </w:r>
      <w:r>
        <w:rPr>
          <w:rStyle w:val="Subst"/>
          <w:bCs/>
          <w:iCs/>
        </w:rPr>
        <w:br/>
        <w:t>Заготовки и детали, переданные на доп. обработку на другие предприятия</w:t>
      </w:r>
      <w:r>
        <w:rPr>
          <w:rStyle w:val="Subst"/>
          <w:bCs/>
          <w:iCs/>
        </w:rPr>
        <w:tab/>
        <w:t>11,32</w:t>
      </w:r>
      <w:r>
        <w:rPr>
          <w:rStyle w:val="Subst"/>
          <w:bCs/>
          <w:iCs/>
        </w:rPr>
        <w:tab/>
        <w:t>6,95</w:t>
      </w:r>
      <w:r>
        <w:rPr>
          <w:rStyle w:val="Subst"/>
          <w:bCs/>
          <w:iCs/>
        </w:rPr>
        <w:br/>
        <w:t>Материалы в пути    в т.ч.</w:t>
      </w:r>
      <w:r>
        <w:rPr>
          <w:rStyle w:val="Subst"/>
          <w:bCs/>
          <w:iCs/>
        </w:rPr>
        <w:tab/>
        <w:t>11,88</w:t>
      </w:r>
      <w:r>
        <w:rPr>
          <w:rStyle w:val="Subst"/>
          <w:bCs/>
          <w:iCs/>
        </w:rPr>
        <w:tab/>
        <w:t>14,54</w:t>
      </w:r>
      <w:r>
        <w:rPr>
          <w:rStyle w:val="Subst"/>
          <w:bCs/>
          <w:iCs/>
        </w:rPr>
        <w:br/>
        <w:t>Комплектующие изделия</w:t>
      </w:r>
      <w:r>
        <w:rPr>
          <w:rStyle w:val="Subst"/>
          <w:bCs/>
          <w:iCs/>
        </w:rPr>
        <w:tab/>
        <w:t>1,14</w:t>
      </w:r>
      <w:r>
        <w:rPr>
          <w:rStyle w:val="Subst"/>
          <w:bCs/>
          <w:iCs/>
        </w:rPr>
        <w:tab/>
        <w:t>12,82</w:t>
      </w:r>
      <w:r>
        <w:rPr>
          <w:rStyle w:val="Subst"/>
          <w:bCs/>
          <w:iCs/>
        </w:rPr>
        <w:br/>
        <w:t>Материалы</w:t>
      </w:r>
      <w:r>
        <w:rPr>
          <w:rStyle w:val="Subst"/>
          <w:bCs/>
          <w:iCs/>
        </w:rPr>
        <w:tab/>
        <w:t>10,75</w:t>
      </w:r>
      <w:r>
        <w:rPr>
          <w:rStyle w:val="Subst"/>
          <w:bCs/>
          <w:iCs/>
        </w:rPr>
        <w:tab/>
        <w:t>1,72</w:t>
      </w:r>
      <w:r>
        <w:rPr>
          <w:rStyle w:val="Subst"/>
          <w:bCs/>
          <w:iCs/>
        </w:rPr>
        <w:br/>
        <w:t>Итого:</w:t>
      </w:r>
      <w:r>
        <w:rPr>
          <w:rStyle w:val="Subst"/>
          <w:bCs/>
          <w:iCs/>
        </w:rPr>
        <w:tab/>
        <w:t>100</w:t>
      </w:r>
      <w:r>
        <w:rPr>
          <w:rStyle w:val="Subst"/>
          <w:bCs/>
          <w:iCs/>
        </w:rPr>
        <w:tab/>
        <w:t>100</w:t>
      </w:r>
      <w:r>
        <w:rPr>
          <w:rStyle w:val="Subst"/>
          <w:bCs/>
          <w:iCs/>
        </w:rPr>
        <w:br/>
        <w:t xml:space="preserve">      </w:t>
      </w:r>
      <w:r>
        <w:rPr>
          <w:rStyle w:val="Subst"/>
          <w:bCs/>
          <w:iCs/>
        </w:rPr>
        <w:br/>
        <w:t xml:space="preserve"> В течение года материально-технические запасы в залог не передавались.</w:t>
      </w:r>
      <w:r>
        <w:rPr>
          <w:rStyle w:val="Subst"/>
          <w:bCs/>
          <w:iCs/>
        </w:rPr>
        <w:br/>
        <w:t xml:space="preserve">Производство продукции в отчетном году, как и в прошлые периоды, осуществлялась как на внутренний рынок, так и на экспорт. </w:t>
      </w:r>
      <w:r>
        <w:rPr>
          <w:rStyle w:val="Subst"/>
          <w:bCs/>
          <w:iCs/>
        </w:rPr>
        <w:br/>
        <w:t>Основными изделиями военной тематики являлись: авиационное пусковое устройство АПУ-72 (П-721Д и П-721ДБ2) и авиационная ракета класса «воздух-воздух» Р-73 (К-72 или Ю-0000).</w:t>
      </w:r>
      <w:r>
        <w:rPr>
          <w:rStyle w:val="Subst"/>
          <w:bCs/>
          <w:iCs/>
        </w:rPr>
        <w:br/>
        <w:t>При их производстве большинство операций производится силами работников ОАО «Дукс», меньшая часть была передана на другие предприятия, в основном также относящиеся к системе ВПК.</w:t>
      </w:r>
      <w:r>
        <w:rPr>
          <w:rStyle w:val="Subst"/>
          <w:bCs/>
          <w:iCs/>
        </w:rPr>
        <w:br/>
        <w:t xml:space="preserve">При производстве основных изделий, их частей и прочих, менее значительных изделий авиационного назначения (табло, преобразователей сигналов, электромеханизмов и т.д.) производятся следующие производственные операции: </w:t>
      </w:r>
      <w:r>
        <w:rPr>
          <w:rStyle w:val="Subst"/>
          <w:bCs/>
          <w:iCs/>
        </w:rPr>
        <w:br/>
        <w:t>-</w:t>
      </w:r>
      <w:r>
        <w:rPr>
          <w:rStyle w:val="Subst"/>
          <w:bCs/>
          <w:iCs/>
        </w:rPr>
        <w:tab/>
        <w:t>металлообработка на различных станках;</w:t>
      </w:r>
      <w:r>
        <w:rPr>
          <w:rStyle w:val="Subst"/>
          <w:bCs/>
          <w:iCs/>
        </w:rPr>
        <w:br/>
      </w:r>
      <w:r>
        <w:rPr>
          <w:rStyle w:val="Subst"/>
          <w:bCs/>
          <w:iCs/>
        </w:rPr>
        <w:lastRenderedPageBreak/>
        <w:t>-</w:t>
      </w:r>
      <w:r>
        <w:rPr>
          <w:rStyle w:val="Subst"/>
          <w:bCs/>
          <w:iCs/>
        </w:rPr>
        <w:tab/>
        <w:t>термообработка;</w:t>
      </w:r>
      <w:r>
        <w:rPr>
          <w:rStyle w:val="Subst"/>
          <w:bCs/>
          <w:iCs/>
        </w:rPr>
        <w:br/>
        <w:t>-</w:t>
      </w:r>
      <w:r>
        <w:rPr>
          <w:rStyle w:val="Subst"/>
          <w:bCs/>
          <w:iCs/>
        </w:rPr>
        <w:tab/>
        <w:t>литье по выплавляемым моделям;</w:t>
      </w:r>
      <w:r>
        <w:rPr>
          <w:rStyle w:val="Subst"/>
          <w:bCs/>
          <w:iCs/>
        </w:rPr>
        <w:br/>
        <w:t>-</w:t>
      </w:r>
      <w:r>
        <w:rPr>
          <w:rStyle w:val="Subst"/>
          <w:bCs/>
          <w:iCs/>
        </w:rPr>
        <w:tab/>
        <w:t>нанесение различных гальванопокрытий;</w:t>
      </w:r>
      <w:r>
        <w:rPr>
          <w:rStyle w:val="Subst"/>
          <w:bCs/>
          <w:iCs/>
        </w:rPr>
        <w:br/>
        <w:t>-</w:t>
      </w:r>
      <w:r>
        <w:rPr>
          <w:rStyle w:val="Subst"/>
          <w:bCs/>
          <w:iCs/>
        </w:rPr>
        <w:tab/>
        <w:t>нанесение лакокрасочных покрытий;</w:t>
      </w:r>
      <w:r>
        <w:rPr>
          <w:rStyle w:val="Subst"/>
          <w:bCs/>
          <w:iCs/>
        </w:rPr>
        <w:br/>
        <w:t>-</w:t>
      </w:r>
      <w:r>
        <w:rPr>
          <w:rStyle w:val="Subst"/>
          <w:bCs/>
          <w:iCs/>
        </w:rPr>
        <w:tab/>
        <w:t>сварка;</w:t>
      </w:r>
      <w:r>
        <w:rPr>
          <w:rStyle w:val="Subst"/>
          <w:bCs/>
          <w:iCs/>
        </w:rPr>
        <w:br/>
        <w:t>-</w:t>
      </w:r>
      <w:r>
        <w:rPr>
          <w:rStyle w:val="Subst"/>
          <w:bCs/>
          <w:iCs/>
        </w:rPr>
        <w:tab/>
        <w:t>контроль качества разрушающими и неразрушающими способами (отжиг, рентгеноскопия, тряска, повышенные или пониженные температурные воздействия или влажность);</w:t>
      </w:r>
      <w:r>
        <w:rPr>
          <w:rStyle w:val="Subst"/>
          <w:bCs/>
          <w:iCs/>
        </w:rPr>
        <w:br/>
        <w:t>-</w:t>
      </w:r>
      <w:r>
        <w:rPr>
          <w:rStyle w:val="Subst"/>
          <w:bCs/>
          <w:iCs/>
        </w:rPr>
        <w:tab/>
        <w:t>сборка узлов и готовых изделий.</w:t>
      </w:r>
    </w:p>
    <w:p w:rsidR="00736463" w:rsidRPr="00EE281B" w:rsidRDefault="00736463" w:rsidP="00EE281B">
      <w:pPr>
        <w:pStyle w:val="SubHeading"/>
        <w:ind w:left="200"/>
      </w:pPr>
    </w:p>
    <w:sectPr w:rsidR="00736463" w:rsidRPr="00EE281B" w:rsidSect="001858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36463"/>
    <w:rsid w:val="00014DE4"/>
    <w:rsid w:val="00030FD6"/>
    <w:rsid w:val="00072590"/>
    <w:rsid w:val="000A7185"/>
    <w:rsid w:val="0011470C"/>
    <w:rsid w:val="001463E6"/>
    <w:rsid w:val="00154345"/>
    <w:rsid w:val="00184AED"/>
    <w:rsid w:val="00185831"/>
    <w:rsid w:val="001B52BD"/>
    <w:rsid w:val="00204022"/>
    <w:rsid w:val="0022529F"/>
    <w:rsid w:val="00252A8B"/>
    <w:rsid w:val="00296896"/>
    <w:rsid w:val="002A6CAA"/>
    <w:rsid w:val="002D2C1F"/>
    <w:rsid w:val="002F5BDD"/>
    <w:rsid w:val="00302451"/>
    <w:rsid w:val="00360F72"/>
    <w:rsid w:val="00370539"/>
    <w:rsid w:val="00372145"/>
    <w:rsid w:val="0042615E"/>
    <w:rsid w:val="00467082"/>
    <w:rsid w:val="00471DB0"/>
    <w:rsid w:val="00472C99"/>
    <w:rsid w:val="00482738"/>
    <w:rsid w:val="0051409E"/>
    <w:rsid w:val="0053181D"/>
    <w:rsid w:val="00597D1D"/>
    <w:rsid w:val="005D3589"/>
    <w:rsid w:val="005E64C5"/>
    <w:rsid w:val="005F39A2"/>
    <w:rsid w:val="00615805"/>
    <w:rsid w:val="006409F1"/>
    <w:rsid w:val="00650097"/>
    <w:rsid w:val="006742E7"/>
    <w:rsid w:val="006A1F66"/>
    <w:rsid w:val="006D0A65"/>
    <w:rsid w:val="00713761"/>
    <w:rsid w:val="00723B83"/>
    <w:rsid w:val="00736463"/>
    <w:rsid w:val="007606E5"/>
    <w:rsid w:val="007630A0"/>
    <w:rsid w:val="00763C36"/>
    <w:rsid w:val="00782AC0"/>
    <w:rsid w:val="007E5C10"/>
    <w:rsid w:val="007F66C1"/>
    <w:rsid w:val="00865FA9"/>
    <w:rsid w:val="00872692"/>
    <w:rsid w:val="00897B37"/>
    <w:rsid w:val="008D68EA"/>
    <w:rsid w:val="008F24F3"/>
    <w:rsid w:val="00923F67"/>
    <w:rsid w:val="009A0FC9"/>
    <w:rsid w:val="009D4534"/>
    <w:rsid w:val="00A521FD"/>
    <w:rsid w:val="00A5684B"/>
    <w:rsid w:val="00A7216B"/>
    <w:rsid w:val="00AD0142"/>
    <w:rsid w:val="00B31724"/>
    <w:rsid w:val="00B75D47"/>
    <w:rsid w:val="00C73A10"/>
    <w:rsid w:val="00D303C6"/>
    <w:rsid w:val="00D51972"/>
    <w:rsid w:val="00DA70B8"/>
    <w:rsid w:val="00DB28C5"/>
    <w:rsid w:val="00DB452C"/>
    <w:rsid w:val="00DC0528"/>
    <w:rsid w:val="00E00251"/>
    <w:rsid w:val="00E63FD3"/>
    <w:rsid w:val="00E75302"/>
    <w:rsid w:val="00EE281B"/>
    <w:rsid w:val="00F0499A"/>
    <w:rsid w:val="00F84AE2"/>
    <w:rsid w:val="00FC16BC"/>
    <w:rsid w:val="00FE2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831"/>
  </w:style>
  <w:style w:type="paragraph" w:styleId="1">
    <w:name w:val="heading 1"/>
    <w:basedOn w:val="a"/>
    <w:next w:val="a"/>
    <w:link w:val="10"/>
    <w:uiPriority w:val="99"/>
    <w:qFormat/>
    <w:rsid w:val="00736463"/>
    <w:pPr>
      <w:widowControl w:val="0"/>
      <w:autoSpaceDE w:val="0"/>
      <w:autoSpaceDN w:val="0"/>
      <w:adjustRightInd w:val="0"/>
      <w:spacing w:before="360" w:after="120" w:line="240" w:lineRule="auto"/>
      <w:jc w:val="center"/>
      <w:outlineLvl w:val="0"/>
    </w:pPr>
    <w:rPr>
      <w:rFonts w:ascii="Times New Roman" w:eastAsiaTheme="minorEastAsia" w:hAnsi="Times New Roman" w:cs="Times New Roman"/>
      <w:b/>
      <w:bCs/>
      <w:sz w:val="28"/>
      <w:szCs w:val="28"/>
      <w:lang w:eastAsia="ru-RU"/>
    </w:rPr>
  </w:style>
  <w:style w:type="paragraph" w:styleId="2">
    <w:name w:val="heading 2"/>
    <w:basedOn w:val="a"/>
    <w:next w:val="a"/>
    <w:link w:val="20"/>
    <w:uiPriority w:val="99"/>
    <w:qFormat/>
    <w:rsid w:val="00736463"/>
    <w:pPr>
      <w:widowControl w:val="0"/>
      <w:autoSpaceDE w:val="0"/>
      <w:autoSpaceDN w:val="0"/>
      <w:adjustRightInd w:val="0"/>
      <w:spacing w:before="240" w:after="40" w:line="240" w:lineRule="auto"/>
      <w:outlineLvl w:val="1"/>
    </w:pPr>
    <w:rPr>
      <w:rFonts w:ascii="Times New Roman" w:eastAsiaTheme="minorEastAsia"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6463"/>
    <w:rPr>
      <w:rFonts w:ascii="Times New Roman" w:eastAsiaTheme="minorEastAsia" w:hAnsi="Times New Roman" w:cs="Times New Roman"/>
      <w:b/>
      <w:bCs/>
      <w:sz w:val="28"/>
      <w:szCs w:val="28"/>
      <w:lang w:eastAsia="ru-RU"/>
    </w:rPr>
  </w:style>
  <w:style w:type="character" w:customStyle="1" w:styleId="20">
    <w:name w:val="Заголовок 2 Знак"/>
    <w:basedOn w:val="a0"/>
    <w:link w:val="2"/>
    <w:uiPriority w:val="99"/>
    <w:rsid w:val="00736463"/>
    <w:rPr>
      <w:rFonts w:ascii="Times New Roman" w:eastAsiaTheme="minorEastAsia" w:hAnsi="Times New Roman" w:cs="Times New Roman"/>
      <w:b/>
      <w:bCs/>
      <w:lang w:eastAsia="ru-RU"/>
    </w:rPr>
  </w:style>
  <w:style w:type="paragraph" w:customStyle="1" w:styleId="SubHeading">
    <w:name w:val="Sub Heading"/>
    <w:uiPriority w:val="99"/>
    <w:rsid w:val="00736463"/>
    <w:pPr>
      <w:widowControl w:val="0"/>
      <w:autoSpaceDE w:val="0"/>
      <w:autoSpaceDN w:val="0"/>
      <w:adjustRightInd w:val="0"/>
      <w:spacing w:before="240" w:after="40" w:line="240" w:lineRule="auto"/>
    </w:pPr>
    <w:rPr>
      <w:rFonts w:ascii="Times New Roman" w:eastAsiaTheme="minorEastAsia" w:hAnsi="Times New Roman" w:cs="Times New Roman"/>
      <w:sz w:val="20"/>
      <w:szCs w:val="20"/>
      <w:lang w:eastAsia="ru-RU"/>
    </w:rPr>
  </w:style>
  <w:style w:type="paragraph" w:styleId="a3">
    <w:name w:val="Title"/>
    <w:basedOn w:val="a"/>
    <w:next w:val="a"/>
    <w:link w:val="a4"/>
    <w:uiPriority w:val="99"/>
    <w:qFormat/>
    <w:rsid w:val="00736463"/>
    <w:pPr>
      <w:widowControl w:val="0"/>
      <w:autoSpaceDE w:val="0"/>
      <w:autoSpaceDN w:val="0"/>
      <w:adjustRightInd w:val="0"/>
      <w:spacing w:after="240" w:line="240" w:lineRule="auto"/>
      <w:jc w:val="center"/>
    </w:pPr>
    <w:rPr>
      <w:rFonts w:ascii="Times New Roman" w:eastAsiaTheme="minorEastAsia" w:hAnsi="Times New Roman" w:cs="Times New Roman"/>
      <w:b/>
      <w:bCs/>
      <w:sz w:val="32"/>
      <w:szCs w:val="32"/>
      <w:lang w:eastAsia="ru-RU"/>
    </w:rPr>
  </w:style>
  <w:style w:type="character" w:customStyle="1" w:styleId="a4">
    <w:name w:val="Название Знак"/>
    <w:basedOn w:val="a0"/>
    <w:link w:val="a3"/>
    <w:uiPriority w:val="99"/>
    <w:rsid w:val="00736463"/>
    <w:rPr>
      <w:rFonts w:ascii="Times New Roman" w:eastAsiaTheme="minorEastAsia" w:hAnsi="Times New Roman" w:cs="Times New Roman"/>
      <w:b/>
      <w:bCs/>
      <w:sz w:val="32"/>
      <w:szCs w:val="32"/>
      <w:lang w:eastAsia="ru-RU"/>
    </w:rPr>
  </w:style>
  <w:style w:type="paragraph" w:customStyle="1" w:styleId="SubTitle">
    <w:name w:val="Sub Title"/>
    <w:uiPriority w:val="99"/>
    <w:rsid w:val="00736463"/>
    <w:pPr>
      <w:widowControl w:val="0"/>
      <w:autoSpaceDE w:val="0"/>
      <w:autoSpaceDN w:val="0"/>
      <w:adjustRightInd w:val="0"/>
      <w:spacing w:after="240" w:line="240" w:lineRule="auto"/>
      <w:jc w:val="center"/>
    </w:pPr>
    <w:rPr>
      <w:rFonts w:ascii="Times New Roman" w:eastAsiaTheme="minorEastAsia" w:hAnsi="Times New Roman" w:cs="Times New Roman"/>
      <w:b/>
      <w:bCs/>
      <w:sz w:val="24"/>
      <w:szCs w:val="24"/>
      <w:lang w:eastAsia="ru-RU"/>
    </w:rPr>
  </w:style>
  <w:style w:type="paragraph" w:customStyle="1" w:styleId="SubHeading1">
    <w:name w:val="Sub Heading1"/>
    <w:uiPriority w:val="99"/>
    <w:rsid w:val="00736463"/>
    <w:pPr>
      <w:widowControl w:val="0"/>
      <w:autoSpaceDE w:val="0"/>
      <w:autoSpaceDN w:val="0"/>
      <w:adjustRightInd w:val="0"/>
      <w:spacing w:before="80" w:after="20" w:line="240" w:lineRule="auto"/>
    </w:pPr>
    <w:rPr>
      <w:rFonts w:ascii="Times New Roman" w:eastAsiaTheme="minorEastAsia" w:hAnsi="Times New Roman" w:cs="Times New Roman"/>
      <w:sz w:val="20"/>
      <w:szCs w:val="20"/>
      <w:lang w:eastAsia="ru-RU"/>
    </w:rPr>
  </w:style>
  <w:style w:type="paragraph" w:customStyle="1" w:styleId="SpacedNormal">
    <w:name w:val="Spaced Normal"/>
    <w:uiPriority w:val="99"/>
    <w:rsid w:val="00736463"/>
    <w:pPr>
      <w:widowControl w:val="0"/>
      <w:autoSpaceDE w:val="0"/>
      <w:autoSpaceDN w:val="0"/>
      <w:adjustRightInd w:val="0"/>
      <w:spacing w:before="120" w:after="40" w:line="240" w:lineRule="auto"/>
    </w:pPr>
    <w:rPr>
      <w:rFonts w:ascii="Times New Roman" w:eastAsiaTheme="minorEastAsia" w:hAnsi="Times New Roman" w:cs="Times New Roman"/>
      <w:sz w:val="20"/>
      <w:szCs w:val="20"/>
      <w:lang w:eastAsia="ru-RU"/>
    </w:rPr>
  </w:style>
  <w:style w:type="paragraph" w:customStyle="1" w:styleId="ThinDelim">
    <w:name w:val="Thin Delim"/>
    <w:uiPriority w:val="99"/>
    <w:rsid w:val="00736463"/>
    <w:pPr>
      <w:widowControl w:val="0"/>
      <w:autoSpaceDE w:val="0"/>
      <w:autoSpaceDN w:val="0"/>
      <w:adjustRightInd w:val="0"/>
      <w:spacing w:after="0" w:line="240" w:lineRule="auto"/>
    </w:pPr>
    <w:rPr>
      <w:rFonts w:ascii="Times New Roman" w:eastAsiaTheme="minorEastAsia" w:hAnsi="Times New Roman" w:cs="Times New Roman"/>
      <w:sz w:val="16"/>
      <w:szCs w:val="16"/>
      <w:lang w:eastAsia="ru-RU"/>
    </w:rPr>
  </w:style>
  <w:style w:type="character" w:customStyle="1" w:styleId="Subst">
    <w:name w:val="Subst"/>
    <w:uiPriority w:val="99"/>
    <w:rsid w:val="00736463"/>
    <w:rPr>
      <w:b/>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56</Pages>
  <Words>9583</Words>
  <Characters>54626</Characters>
  <Application>Microsoft Office Word</Application>
  <DocSecurity>0</DocSecurity>
  <Lines>455</Lines>
  <Paragraphs>128</Paragraphs>
  <ScaleCrop>false</ScaleCrop>
  <Company/>
  <LinksUpToDate>false</LinksUpToDate>
  <CharactersWithSpaces>64081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Biowoolf</dc:creator>
  <cp:lastModifiedBy>Biowoolf</cp:lastModifiedBy>
  <cp:revision>2</cp:revision>
  <dcterms:created xsi:type="dcterms:W3CDTF">2012-07-06T10:29:00Z</dcterms:created>
  <dcterms:modified xsi:type="dcterms:W3CDTF">2012-07-06T10:35:00Z</dcterms:modified>
</cp:coreProperties>
</file>